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spacing w:before="1"/>
        <w:rPr>
          <w:rFonts w:ascii="Times New Roman"/>
          <w:b w:val="0"/>
          <w:sz w:val="24"/>
        </w:rPr>
      </w:pPr>
    </w:p>
    <w:p>
      <w:pPr>
        <w:pStyle w:val="Title"/>
      </w:pPr>
      <w:r>
        <w:rPr/>
        <w:drawing>
          <wp:anchor distT="0" distB="0" distL="0" distR="0" allowOverlap="1" layoutInCell="1" locked="0" behindDoc="1" simplePos="0" relativeHeight="487007744">
            <wp:simplePos x="0" y="0"/>
            <wp:positionH relativeFrom="page">
              <wp:posOffset>4464050</wp:posOffset>
            </wp:positionH>
            <wp:positionV relativeFrom="paragraph">
              <wp:posOffset>-725347</wp:posOffset>
            </wp:positionV>
            <wp:extent cx="1765300" cy="17653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65300" cy="1765300"/>
                    </a:xfrm>
                    <a:prstGeom prst="rect">
                      <a:avLst/>
                    </a:prstGeom>
                  </pic:spPr>
                </pic:pic>
              </a:graphicData>
            </a:graphic>
          </wp:anchor>
        </w:drawing>
      </w:r>
      <w:r>
        <w:rPr>
          <w:spacing w:val="112"/>
        </w:rPr>
        <w:t>安全评价报告网上信息公布表</w:t>
      </w:r>
    </w:p>
    <w:p>
      <w:pPr>
        <w:spacing w:line="240" w:lineRule="auto" w:before="7"/>
        <w:rPr>
          <w:b/>
          <w:sz w:val="51"/>
        </w:rPr>
      </w:pPr>
    </w:p>
    <w:p>
      <w:pPr>
        <w:spacing w:before="1"/>
        <w:ind w:left="2192" w:right="2192" w:firstLine="0"/>
        <w:jc w:val="center"/>
        <w:rPr>
          <w:b/>
          <w:sz w:val="44"/>
        </w:rPr>
      </w:pPr>
      <w:r>
        <w:rPr>
          <w:b/>
          <w:sz w:val="44"/>
        </w:rPr>
        <w:t>（</w:t>
      </w:r>
      <w:r>
        <w:rPr>
          <w:rFonts w:ascii="Times New Roman" w:eastAsia="Times New Roman"/>
          <w:b/>
          <w:sz w:val="44"/>
        </w:rPr>
        <w:t>2023 </w:t>
      </w:r>
      <w:r>
        <w:rPr>
          <w:b/>
          <w:sz w:val="44"/>
        </w:rPr>
        <w:t>年第三季度）</w:t>
      </w:r>
    </w:p>
    <w:p>
      <w:pPr>
        <w:spacing w:line="240" w:lineRule="auto" w:before="0"/>
        <w:rPr>
          <w:b/>
          <w:sz w:val="48"/>
        </w:rPr>
      </w:pPr>
    </w:p>
    <w:p>
      <w:pPr>
        <w:spacing w:line="240" w:lineRule="auto" w:before="0"/>
        <w:rPr>
          <w:b/>
          <w:sz w:val="48"/>
        </w:rPr>
      </w:pPr>
    </w:p>
    <w:p>
      <w:pPr>
        <w:spacing w:line="240" w:lineRule="auto" w:before="0"/>
        <w:rPr>
          <w:b/>
          <w:sz w:val="48"/>
        </w:rPr>
      </w:pPr>
    </w:p>
    <w:p>
      <w:pPr>
        <w:spacing w:line="240" w:lineRule="auto" w:before="0"/>
        <w:rPr>
          <w:b/>
          <w:sz w:val="48"/>
        </w:rPr>
      </w:pPr>
    </w:p>
    <w:p>
      <w:pPr>
        <w:spacing w:line="240" w:lineRule="auto" w:before="8"/>
        <w:rPr>
          <w:b/>
          <w:sz w:val="38"/>
        </w:rPr>
      </w:pPr>
    </w:p>
    <w:p>
      <w:pPr>
        <w:spacing w:before="0"/>
        <w:ind w:left="2192" w:right="2310" w:firstLine="0"/>
        <w:jc w:val="center"/>
        <w:rPr>
          <w:b/>
          <w:sz w:val="44"/>
        </w:rPr>
      </w:pPr>
      <w:r>
        <w:rPr>
          <w:b/>
          <w:spacing w:val="-54"/>
          <w:sz w:val="44"/>
        </w:rPr>
        <w:t>昆 明 煤 炭 科 学 研 究 有 限 公 司</w:t>
      </w:r>
    </w:p>
    <w:p>
      <w:pPr>
        <w:spacing w:line="240" w:lineRule="auto" w:before="11"/>
        <w:rPr>
          <w:b/>
          <w:sz w:val="55"/>
        </w:rPr>
      </w:pPr>
    </w:p>
    <w:p>
      <w:pPr>
        <w:spacing w:before="0"/>
        <w:ind w:left="2192" w:right="2192" w:firstLine="0"/>
        <w:jc w:val="center"/>
        <w:rPr>
          <w:b/>
          <w:sz w:val="32"/>
        </w:rPr>
      </w:pPr>
      <w:r>
        <w:rPr>
          <w:b/>
          <w:sz w:val="32"/>
        </w:rPr>
        <w:t>二〇二三年十月十四日</w:t>
      </w:r>
    </w:p>
    <w:p>
      <w:pPr>
        <w:spacing w:after="0"/>
        <w:jc w:val="center"/>
        <w:rPr>
          <w:sz w:val="32"/>
        </w:rPr>
        <w:sectPr>
          <w:type w:val="continuous"/>
          <w:pgSz w:w="16840" w:h="11910" w:orient="landscape"/>
          <w:pgMar w:top="1100" w:bottom="280" w:left="720" w:right="720"/>
        </w:sectPr>
      </w:pPr>
    </w:p>
    <w:p>
      <w:pPr>
        <w:spacing w:line="240" w:lineRule="auto" w:before="7"/>
        <w:rPr>
          <w:b/>
          <w:sz w:val="15"/>
        </w:rPr>
      </w:pPr>
    </w:p>
    <w:p>
      <w:pPr>
        <w:spacing w:after="0" w:line="240" w:lineRule="auto"/>
        <w:rPr>
          <w:sz w:val="15"/>
        </w:rPr>
        <w:sectPr>
          <w:pgSz w:w="16840" w:h="11910" w:orient="landscape"/>
          <w:pgMar w:top="1100" w:bottom="280" w:left="720" w:right="720"/>
        </w:sectPr>
      </w:pPr>
    </w:p>
    <w:p>
      <w:pPr>
        <w:spacing w:line="240" w:lineRule="auto" w:before="0"/>
        <w:rPr>
          <w:b/>
          <w:sz w:val="20"/>
        </w:rPr>
      </w:pPr>
    </w:p>
    <w:p>
      <w:pPr>
        <w:spacing w:line="240" w:lineRule="auto" w:before="9" w:after="0"/>
        <w:rPr>
          <w:b/>
          <w:sz w:val="28"/>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8"/>
        <w:gridCol w:w="1622"/>
        <w:gridCol w:w="861"/>
        <w:gridCol w:w="863"/>
        <w:gridCol w:w="1062"/>
        <w:gridCol w:w="847"/>
        <w:gridCol w:w="822"/>
        <w:gridCol w:w="762"/>
        <w:gridCol w:w="971"/>
        <w:gridCol w:w="825"/>
        <w:gridCol w:w="2716"/>
        <w:gridCol w:w="1070"/>
        <w:gridCol w:w="1218"/>
        <w:gridCol w:w="1115"/>
      </w:tblGrid>
      <w:tr>
        <w:trPr>
          <w:trHeight w:val="388" w:hRule="atLeast"/>
        </w:trPr>
        <w:tc>
          <w:tcPr>
            <w:tcW w:w="398" w:type="dxa"/>
            <w:vMerge w:val="restart"/>
          </w:tcPr>
          <w:p>
            <w:pPr>
              <w:pStyle w:val="TableParagraph"/>
              <w:spacing w:before="2"/>
              <w:rPr>
                <w:b/>
                <w:sz w:val="17"/>
              </w:rPr>
            </w:pPr>
          </w:p>
          <w:p>
            <w:pPr>
              <w:pStyle w:val="TableParagraph"/>
              <w:spacing w:line="324" w:lineRule="auto"/>
              <w:ind w:left="107" w:right="8"/>
              <w:rPr>
                <w:sz w:val="18"/>
              </w:rPr>
            </w:pPr>
            <w:r>
              <w:rPr>
                <w:sz w:val="18"/>
              </w:rPr>
              <w:t>序号 </w:t>
            </w:r>
          </w:p>
        </w:tc>
        <w:tc>
          <w:tcPr>
            <w:tcW w:w="1622" w:type="dxa"/>
            <w:vMerge w:val="restart"/>
          </w:tcPr>
          <w:p>
            <w:pPr>
              <w:pStyle w:val="TableParagraph"/>
              <w:spacing w:before="2"/>
              <w:rPr>
                <w:b/>
                <w:sz w:val="17"/>
              </w:rPr>
            </w:pPr>
          </w:p>
          <w:p>
            <w:pPr>
              <w:pStyle w:val="TableParagraph"/>
              <w:spacing w:line="324" w:lineRule="auto"/>
              <w:ind w:left="451" w:right="348" w:firstLine="180"/>
              <w:rPr>
                <w:sz w:val="18"/>
              </w:rPr>
            </w:pPr>
            <w:r>
              <w:rPr>
                <w:sz w:val="18"/>
              </w:rPr>
              <w:t>评 价 项目名称 </w:t>
            </w:r>
          </w:p>
        </w:tc>
        <w:tc>
          <w:tcPr>
            <w:tcW w:w="861" w:type="dxa"/>
            <w:vMerge w:val="restart"/>
          </w:tcPr>
          <w:p>
            <w:pPr>
              <w:pStyle w:val="TableParagraph"/>
              <w:rPr>
                <w:b/>
                <w:sz w:val="18"/>
              </w:rPr>
            </w:pPr>
          </w:p>
          <w:p>
            <w:pPr>
              <w:pStyle w:val="TableParagraph"/>
              <w:spacing w:before="146"/>
              <w:ind w:left="116"/>
              <w:rPr>
                <w:sz w:val="18"/>
              </w:rPr>
            </w:pPr>
            <w:r>
              <w:rPr>
                <w:sz w:val="18"/>
              </w:rPr>
              <w:t>简 介 </w:t>
            </w:r>
          </w:p>
        </w:tc>
        <w:tc>
          <w:tcPr>
            <w:tcW w:w="863" w:type="dxa"/>
            <w:vMerge w:val="restart"/>
          </w:tcPr>
          <w:p>
            <w:pPr>
              <w:pStyle w:val="TableParagraph"/>
              <w:spacing w:before="2"/>
              <w:rPr>
                <w:b/>
                <w:sz w:val="17"/>
              </w:rPr>
            </w:pPr>
          </w:p>
          <w:p>
            <w:pPr>
              <w:pStyle w:val="TableParagraph"/>
              <w:spacing w:line="324" w:lineRule="auto"/>
              <w:ind w:left="162" w:right="58"/>
              <w:rPr>
                <w:sz w:val="18"/>
              </w:rPr>
            </w:pPr>
            <w:r>
              <w:rPr>
                <w:sz w:val="18"/>
              </w:rPr>
              <w:t>技  术负责人 </w:t>
            </w:r>
          </w:p>
        </w:tc>
        <w:tc>
          <w:tcPr>
            <w:tcW w:w="1062" w:type="dxa"/>
            <w:vMerge w:val="restart"/>
          </w:tcPr>
          <w:p>
            <w:pPr>
              <w:pStyle w:val="TableParagraph"/>
              <w:spacing w:before="2"/>
              <w:rPr>
                <w:b/>
                <w:sz w:val="17"/>
              </w:rPr>
            </w:pPr>
          </w:p>
          <w:p>
            <w:pPr>
              <w:pStyle w:val="TableParagraph"/>
              <w:spacing w:line="324" w:lineRule="auto"/>
              <w:ind w:left="264" w:right="68" w:hanging="92"/>
              <w:rPr>
                <w:sz w:val="18"/>
              </w:rPr>
            </w:pPr>
            <w:r>
              <w:rPr>
                <w:sz w:val="18"/>
              </w:rPr>
              <w:t>过程控制负责人 </w:t>
            </w:r>
          </w:p>
        </w:tc>
        <w:tc>
          <w:tcPr>
            <w:tcW w:w="847" w:type="dxa"/>
            <w:vMerge w:val="restart"/>
          </w:tcPr>
          <w:p>
            <w:pPr>
              <w:pStyle w:val="TableParagraph"/>
              <w:spacing w:before="2"/>
              <w:rPr>
                <w:b/>
                <w:sz w:val="17"/>
              </w:rPr>
            </w:pPr>
          </w:p>
          <w:p>
            <w:pPr>
              <w:pStyle w:val="TableParagraph"/>
              <w:spacing w:line="324" w:lineRule="auto"/>
              <w:ind w:left="157" w:right="48"/>
              <w:rPr>
                <w:sz w:val="18"/>
              </w:rPr>
            </w:pPr>
            <w:r>
              <w:rPr>
                <w:sz w:val="18"/>
              </w:rPr>
              <w:t>报  告编制人 </w:t>
            </w:r>
          </w:p>
        </w:tc>
        <w:tc>
          <w:tcPr>
            <w:tcW w:w="822" w:type="dxa"/>
            <w:vMerge w:val="restart"/>
          </w:tcPr>
          <w:p>
            <w:pPr>
              <w:pStyle w:val="TableParagraph"/>
              <w:spacing w:before="2"/>
              <w:rPr>
                <w:b/>
                <w:sz w:val="17"/>
              </w:rPr>
            </w:pPr>
          </w:p>
          <w:p>
            <w:pPr>
              <w:pStyle w:val="TableParagraph"/>
              <w:spacing w:line="324" w:lineRule="auto"/>
              <w:ind w:left="146" w:right="33"/>
              <w:rPr>
                <w:sz w:val="18"/>
              </w:rPr>
            </w:pPr>
            <w:r>
              <w:rPr>
                <w:sz w:val="18"/>
              </w:rPr>
              <w:t>报  告审核人 </w:t>
            </w:r>
          </w:p>
        </w:tc>
        <w:tc>
          <w:tcPr>
            <w:tcW w:w="5274" w:type="dxa"/>
            <w:gridSpan w:val="4"/>
          </w:tcPr>
          <w:p>
            <w:pPr>
              <w:pStyle w:val="TableParagraph"/>
              <w:spacing w:before="79"/>
              <w:ind w:left="2172" w:right="2061"/>
              <w:jc w:val="center"/>
              <w:rPr>
                <w:sz w:val="18"/>
              </w:rPr>
            </w:pPr>
            <w:r>
              <w:rPr>
                <w:sz w:val="18"/>
              </w:rPr>
              <w:t>评 价 人 员 </w:t>
            </w:r>
          </w:p>
        </w:tc>
        <w:tc>
          <w:tcPr>
            <w:tcW w:w="1070" w:type="dxa"/>
            <w:vMerge w:val="restart"/>
          </w:tcPr>
          <w:p>
            <w:pPr>
              <w:pStyle w:val="TableParagraph"/>
              <w:spacing w:before="2"/>
              <w:rPr>
                <w:b/>
                <w:sz w:val="17"/>
              </w:rPr>
            </w:pPr>
          </w:p>
          <w:p>
            <w:pPr>
              <w:pStyle w:val="TableParagraph"/>
              <w:spacing w:line="324" w:lineRule="auto"/>
              <w:ind w:left="319" w:right="196"/>
              <w:rPr>
                <w:sz w:val="18"/>
              </w:rPr>
            </w:pPr>
            <w:r>
              <w:rPr>
                <w:sz w:val="18"/>
              </w:rPr>
              <w:t>技 术专 家 </w:t>
            </w:r>
          </w:p>
        </w:tc>
        <w:tc>
          <w:tcPr>
            <w:tcW w:w="1218" w:type="dxa"/>
            <w:vMerge w:val="restart"/>
          </w:tcPr>
          <w:p>
            <w:pPr>
              <w:pStyle w:val="TableParagraph"/>
              <w:spacing w:before="2"/>
              <w:rPr>
                <w:b/>
                <w:sz w:val="17"/>
              </w:rPr>
            </w:pPr>
          </w:p>
          <w:p>
            <w:pPr>
              <w:pStyle w:val="TableParagraph"/>
              <w:spacing w:line="324" w:lineRule="auto"/>
              <w:ind w:left="260" w:right="135"/>
              <w:rPr>
                <w:sz w:val="18"/>
              </w:rPr>
            </w:pPr>
            <w:r>
              <w:rPr>
                <w:sz w:val="18"/>
              </w:rPr>
              <w:t>评价报告提交时间 </w:t>
            </w:r>
          </w:p>
        </w:tc>
        <w:tc>
          <w:tcPr>
            <w:tcW w:w="1115" w:type="dxa"/>
            <w:vMerge w:val="restart"/>
          </w:tcPr>
          <w:p>
            <w:pPr>
              <w:pStyle w:val="TableParagraph"/>
              <w:spacing w:before="2"/>
              <w:rPr>
                <w:b/>
                <w:sz w:val="17"/>
              </w:rPr>
            </w:pPr>
          </w:p>
          <w:p>
            <w:pPr>
              <w:pStyle w:val="TableParagraph"/>
              <w:spacing w:line="324" w:lineRule="auto"/>
              <w:ind w:left="208" w:right="84"/>
              <w:rPr>
                <w:sz w:val="18"/>
              </w:rPr>
            </w:pPr>
            <w:r>
              <w:rPr>
                <w:sz w:val="18"/>
              </w:rPr>
              <w:t>现    场工作时间 </w:t>
            </w:r>
          </w:p>
        </w:tc>
      </w:tr>
      <w:tr>
        <w:trPr>
          <w:trHeight w:val="582"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7" w:type="dxa"/>
            <w:vMerge/>
            <w:tcBorders>
              <w:top w:val="nil"/>
            </w:tcBorders>
          </w:tcPr>
          <w:p>
            <w:pPr>
              <w:rPr>
                <w:sz w:val="2"/>
                <w:szCs w:val="2"/>
              </w:rPr>
            </w:pPr>
          </w:p>
        </w:tc>
        <w:tc>
          <w:tcPr>
            <w:tcW w:w="822" w:type="dxa"/>
            <w:vMerge/>
            <w:tcBorders>
              <w:top w:val="nil"/>
            </w:tcBorders>
          </w:tcPr>
          <w:p>
            <w:pPr>
              <w:rPr>
                <w:sz w:val="2"/>
                <w:szCs w:val="2"/>
              </w:rPr>
            </w:pPr>
          </w:p>
        </w:tc>
        <w:tc>
          <w:tcPr>
            <w:tcW w:w="762" w:type="dxa"/>
          </w:tcPr>
          <w:p>
            <w:pPr>
              <w:pStyle w:val="TableParagraph"/>
              <w:spacing w:line="228" w:lineRule="auto" w:before="78"/>
              <w:ind w:left="116" w:right="3" w:firstLine="88"/>
              <w:rPr>
                <w:sz w:val="18"/>
              </w:rPr>
            </w:pPr>
            <w:r>
              <w:rPr>
                <w:sz w:val="18"/>
              </w:rPr>
              <w:t>安 全 评价师 </w:t>
            </w:r>
          </w:p>
        </w:tc>
        <w:tc>
          <w:tcPr>
            <w:tcW w:w="971" w:type="dxa"/>
          </w:tcPr>
          <w:p>
            <w:pPr>
              <w:pStyle w:val="TableParagraph"/>
              <w:spacing w:line="228" w:lineRule="auto" w:before="78"/>
              <w:ind w:left="220" w:right="19" w:hanging="92"/>
              <w:rPr>
                <w:sz w:val="18"/>
              </w:rPr>
            </w:pPr>
            <w:r>
              <w:rPr>
                <w:sz w:val="18"/>
              </w:rPr>
              <w:t>注册安全工程师 </w:t>
            </w:r>
          </w:p>
        </w:tc>
        <w:tc>
          <w:tcPr>
            <w:tcW w:w="825" w:type="dxa"/>
          </w:tcPr>
          <w:p>
            <w:pPr>
              <w:pStyle w:val="TableParagraph"/>
              <w:spacing w:before="10"/>
              <w:rPr>
                <w:b/>
                <w:sz w:val="13"/>
              </w:rPr>
            </w:pPr>
          </w:p>
          <w:p>
            <w:pPr>
              <w:pStyle w:val="TableParagraph"/>
              <w:spacing w:before="1"/>
              <w:ind w:left="219" w:right="105"/>
              <w:jc w:val="center"/>
              <w:rPr>
                <w:sz w:val="18"/>
              </w:rPr>
            </w:pPr>
            <w:r>
              <w:rPr>
                <w:sz w:val="18"/>
              </w:rPr>
              <w:t>其 它 </w:t>
            </w:r>
          </w:p>
        </w:tc>
        <w:tc>
          <w:tcPr>
            <w:tcW w:w="2716" w:type="dxa"/>
          </w:tcPr>
          <w:p>
            <w:pPr>
              <w:pStyle w:val="TableParagraph"/>
              <w:spacing w:before="10"/>
              <w:rPr>
                <w:b/>
                <w:sz w:val="13"/>
              </w:rPr>
            </w:pPr>
          </w:p>
          <w:p>
            <w:pPr>
              <w:pStyle w:val="TableParagraph"/>
              <w:spacing w:before="1"/>
              <w:ind w:left="1166" w:right="1050"/>
              <w:jc w:val="center"/>
              <w:rPr>
                <w:sz w:val="18"/>
              </w:rPr>
            </w:pPr>
            <w:r>
              <w:rPr>
                <w:sz w:val="18"/>
              </w:rPr>
              <w:t>职 责 </w:t>
            </w:r>
          </w:p>
        </w:tc>
        <w:tc>
          <w:tcPr>
            <w:tcW w:w="1070" w:type="dxa"/>
            <w:vMerge/>
            <w:tcBorders>
              <w:top w:val="nil"/>
            </w:tcBorders>
          </w:tcPr>
          <w:p>
            <w:pPr>
              <w:rPr>
                <w:sz w:val="2"/>
                <w:szCs w:val="2"/>
              </w:rPr>
            </w:pPr>
          </w:p>
        </w:tc>
        <w:tc>
          <w:tcPr>
            <w:tcW w:w="1218" w:type="dxa"/>
            <w:vMerge/>
            <w:tcBorders>
              <w:top w:val="nil"/>
            </w:tcBorders>
          </w:tcPr>
          <w:p>
            <w:pPr>
              <w:rPr>
                <w:sz w:val="2"/>
                <w:szCs w:val="2"/>
              </w:rPr>
            </w:pPr>
          </w:p>
        </w:tc>
        <w:tc>
          <w:tcPr>
            <w:tcW w:w="1115" w:type="dxa"/>
            <w:vMerge/>
            <w:tcBorders>
              <w:top w:val="nil"/>
            </w:tcBorders>
          </w:tcPr>
          <w:p>
            <w:pPr>
              <w:rPr>
                <w:sz w:val="2"/>
                <w:szCs w:val="2"/>
              </w:rPr>
            </w:pPr>
          </w:p>
        </w:tc>
      </w:tr>
      <w:tr>
        <w:trPr>
          <w:trHeight w:val="246" w:hRule="atLeast"/>
        </w:trPr>
        <w:tc>
          <w:tcPr>
            <w:tcW w:w="398" w:type="dxa"/>
            <w:tcBorders>
              <w:bottom w:val="nil"/>
            </w:tcBorders>
          </w:tcPr>
          <w:p>
            <w:pPr>
              <w:pStyle w:val="TableParagraph"/>
              <w:rPr>
                <w:rFonts w:ascii="Times New Roman"/>
                <w:sz w:val="18"/>
              </w:rPr>
            </w:pPr>
          </w:p>
        </w:tc>
        <w:tc>
          <w:tcPr>
            <w:tcW w:w="1622" w:type="dxa"/>
            <w:tcBorders>
              <w:bottom w:val="nil"/>
            </w:tcBorders>
          </w:tcPr>
          <w:p>
            <w:pPr>
              <w:pStyle w:val="TableParagraph"/>
              <w:rPr>
                <w:rFonts w:ascii="Times New Roman"/>
                <w:sz w:val="18"/>
              </w:rPr>
            </w:pPr>
          </w:p>
        </w:tc>
        <w:tc>
          <w:tcPr>
            <w:tcW w:w="861" w:type="dxa"/>
            <w:vMerge w:val="restart"/>
          </w:tcPr>
          <w:p>
            <w:pPr>
              <w:pStyle w:val="TableParagraph"/>
              <w:rPr>
                <w:b/>
                <w:sz w:val="18"/>
              </w:rPr>
            </w:pPr>
          </w:p>
          <w:p>
            <w:pPr>
              <w:pStyle w:val="TableParagraph"/>
              <w:rPr>
                <w:b/>
                <w:sz w:val="18"/>
              </w:rPr>
            </w:pPr>
          </w:p>
          <w:p>
            <w:pPr>
              <w:pStyle w:val="TableParagraph"/>
              <w:spacing w:before="11"/>
              <w:rPr>
                <w:b/>
                <w:sz w:val="26"/>
              </w:rPr>
            </w:pPr>
          </w:p>
          <w:p>
            <w:pPr>
              <w:pStyle w:val="TableParagraph"/>
              <w:spacing w:line="324" w:lineRule="auto" w:before="1"/>
              <w:ind w:left="108" w:right="94" w:firstLine="87"/>
              <w:jc w:val="center"/>
              <w:rPr>
                <w:sz w:val="18"/>
              </w:rPr>
            </w:pPr>
            <w:r>
              <w:rPr>
                <w:sz w:val="18"/>
              </w:rPr>
              <w:t>安 全 验 收 </w:t>
            </w:r>
            <w:r>
              <w:rPr>
                <w:spacing w:val="-38"/>
                <w:sz w:val="18"/>
              </w:rPr>
              <w:t>评价</w:t>
            </w:r>
            <w:r>
              <w:rPr>
                <w:sz w:val="18"/>
              </w:rPr>
              <w:t>（</w:t>
            </w:r>
            <w:r>
              <w:rPr>
                <w:spacing w:val="-16"/>
                <w:sz w:val="18"/>
              </w:rPr>
              <w:t>煤</w:t>
            </w:r>
            <w:r>
              <w:rPr>
                <w:spacing w:val="-23"/>
                <w:sz w:val="18"/>
              </w:rPr>
              <w:t>科 </w:t>
            </w:r>
            <w:r>
              <w:rPr>
                <w:sz w:val="18"/>
              </w:rPr>
              <w:t>2023</w:t>
            </w:r>
          </w:p>
          <w:p>
            <w:pPr>
              <w:pStyle w:val="TableParagraph"/>
              <w:spacing w:before="3"/>
              <w:ind w:left="140" w:right="130"/>
              <w:jc w:val="center"/>
              <w:rPr>
                <w:sz w:val="18"/>
              </w:rPr>
            </w:pPr>
            <w:r>
              <w:rPr>
                <w:sz w:val="18"/>
              </w:rPr>
              <w:t>验收</w:t>
            </w:r>
          </w:p>
          <w:p>
            <w:pPr>
              <w:pStyle w:val="TableParagraph"/>
              <w:spacing w:before="81"/>
              <w:ind w:left="230" w:right="130"/>
              <w:jc w:val="center"/>
              <w:rPr>
                <w:sz w:val="18"/>
              </w:rPr>
            </w:pPr>
            <w:r>
              <w:rPr>
                <w:sz w:val="18"/>
              </w:rPr>
              <w:t>003） </w:t>
            </w:r>
          </w:p>
        </w:tc>
        <w:tc>
          <w:tcPr>
            <w:tcW w:w="863" w:type="dxa"/>
            <w:tcBorders>
              <w:bottom w:val="nil"/>
            </w:tcBorders>
          </w:tcPr>
          <w:p>
            <w:pPr>
              <w:pStyle w:val="TableParagraph"/>
              <w:rPr>
                <w:rFonts w:ascii="Times New Roman"/>
                <w:sz w:val="18"/>
              </w:rPr>
            </w:pPr>
          </w:p>
        </w:tc>
        <w:tc>
          <w:tcPr>
            <w:tcW w:w="1062" w:type="dxa"/>
            <w:tcBorders>
              <w:bottom w:val="nil"/>
            </w:tcBorders>
          </w:tcPr>
          <w:p>
            <w:pPr>
              <w:pStyle w:val="TableParagraph"/>
              <w:rPr>
                <w:rFonts w:ascii="Times New Roman"/>
                <w:sz w:val="18"/>
              </w:rPr>
            </w:pPr>
          </w:p>
        </w:tc>
        <w:tc>
          <w:tcPr>
            <w:tcW w:w="847" w:type="dxa"/>
            <w:tcBorders>
              <w:bottom w:val="nil"/>
            </w:tcBorders>
          </w:tcPr>
          <w:p>
            <w:pPr>
              <w:pStyle w:val="TableParagraph"/>
              <w:rPr>
                <w:rFonts w:ascii="Times New Roman"/>
                <w:sz w:val="18"/>
              </w:rPr>
            </w:pPr>
          </w:p>
        </w:tc>
        <w:tc>
          <w:tcPr>
            <w:tcW w:w="822" w:type="dxa"/>
            <w:tcBorders>
              <w:bottom w:val="nil"/>
            </w:tcBorders>
          </w:tcPr>
          <w:p>
            <w:pPr>
              <w:pStyle w:val="TableParagraph"/>
              <w:rPr>
                <w:rFonts w:ascii="Times New Roman"/>
                <w:sz w:val="18"/>
              </w:rPr>
            </w:pPr>
          </w:p>
        </w:tc>
        <w:tc>
          <w:tcPr>
            <w:tcW w:w="762" w:type="dxa"/>
            <w:tcBorders>
              <w:bottom w:val="nil"/>
            </w:tcBorders>
          </w:tcPr>
          <w:p>
            <w:pPr>
              <w:pStyle w:val="TableParagraph"/>
              <w:rPr>
                <w:rFonts w:ascii="Times New Roman"/>
                <w:sz w:val="18"/>
              </w:rPr>
            </w:pPr>
          </w:p>
        </w:tc>
        <w:tc>
          <w:tcPr>
            <w:tcW w:w="971" w:type="dxa"/>
            <w:tcBorders>
              <w:bottom w:val="nil"/>
            </w:tcBorders>
          </w:tcPr>
          <w:p>
            <w:pPr>
              <w:pStyle w:val="TableParagraph"/>
              <w:rPr>
                <w:rFonts w:ascii="Times New Roman"/>
                <w:sz w:val="18"/>
              </w:rPr>
            </w:pPr>
          </w:p>
        </w:tc>
        <w:tc>
          <w:tcPr>
            <w:tcW w:w="825" w:type="dxa"/>
            <w:tcBorders>
              <w:bottom w:val="nil"/>
            </w:tcBorders>
          </w:tcPr>
          <w:p>
            <w:pPr>
              <w:pStyle w:val="TableParagraph"/>
              <w:rPr>
                <w:rFonts w:ascii="Times New Roman"/>
                <w:sz w:val="18"/>
              </w:rPr>
            </w:pPr>
          </w:p>
        </w:tc>
        <w:tc>
          <w:tcPr>
            <w:tcW w:w="2716" w:type="dxa"/>
            <w:tcBorders>
              <w:bottom w:val="nil"/>
            </w:tcBorders>
          </w:tcPr>
          <w:p>
            <w:pPr>
              <w:pStyle w:val="TableParagraph"/>
              <w:spacing w:line="191" w:lineRule="exact" w:before="35"/>
              <w:ind w:left="116"/>
              <w:rPr>
                <w:sz w:val="18"/>
              </w:rPr>
            </w:pPr>
            <w:r>
              <w:rPr>
                <w:sz w:val="18"/>
              </w:rPr>
              <w:t>项目组长。矿井开拓开采、避难</w:t>
            </w:r>
          </w:p>
        </w:tc>
        <w:tc>
          <w:tcPr>
            <w:tcW w:w="1070" w:type="dxa"/>
            <w:tcBorders>
              <w:bottom w:val="nil"/>
            </w:tcBorders>
          </w:tcPr>
          <w:p>
            <w:pPr>
              <w:pStyle w:val="TableParagraph"/>
              <w:rPr>
                <w:rFonts w:ascii="Times New Roman"/>
                <w:sz w:val="18"/>
              </w:rPr>
            </w:pPr>
          </w:p>
        </w:tc>
        <w:tc>
          <w:tcPr>
            <w:tcW w:w="1218" w:type="dxa"/>
            <w:tcBorders>
              <w:bottom w:val="nil"/>
            </w:tcBorders>
          </w:tcPr>
          <w:p>
            <w:pPr>
              <w:pStyle w:val="TableParagraph"/>
              <w:rPr>
                <w:rFonts w:ascii="Times New Roman"/>
                <w:sz w:val="18"/>
              </w:rPr>
            </w:pPr>
          </w:p>
        </w:tc>
        <w:tc>
          <w:tcPr>
            <w:tcW w:w="1115" w:type="dxa"/>
            <w:tcBorders>
              <w:bottom w:val="nil"/>
            </w:tcBorders>
          </w:tcPr>
          <w:p>
            <w:pPr>
              <w:pStyle w:val="TableParagraph"/>
              <w:rPr>
                <w:rFonts w:ascii="Times New Roman"/>
                <w:sz w:val="18"/>
              </w:rPr>
            </w:pPr>
          </w:p>
        </w:tc>
      </w:tr>
      <w:tr>
        <w:trPr>
          <w:trHeight w:val="191"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7" w:type="dxa"/>
            <w:tcBorders>
              <w:top w:val="nil"/>
              <w:bottom w:val="nil"/>
            </w:tcBorders>
          </w:tcPr>
          <w:p>
            <w:pPr>
              <w:pStyle w:val="TableParagraph"/>
              <w:rPr>
                <w:rFonts w:ascii="Times New Roman"/>
                <w:sz w:val="12"/>
              </w:rPr>
            </w:pPr>
          </w:p>
        </w:tc>
        <w:tc>
          <w:tcPr>
            <w:tcW w:w="822" w:type="dxa"/>
            <w:tcBorders>
              <w:top w:val="nil"/>
              <w:bottom w:val="nil"/>
            </w:tcBorders>
          </w:tcPr>
          <w:p>
            <w:pPr>
              <w:pStyle w:val="TableParagraph"/>
              <w:rPr>
                <w:rFonts w:ascii="Times New Roman"/>
                <w:sz w:val="12"/>
              </w:rPr>
            </w:pPr>
          </w:p>
        </w:tc>
        <w:tc>
          <w:tcPr>
            <w:tcW w:w="762" w:type="dxa"/>
            <w:tcBorders>
              <w:top w:val="nil"/>
              <w:bottom w:val="nil"/>
            </w:tcBorders>
          </w:tcPr>
          <w:p>
            <w:pPr>
              <w:pStyle w:val="TableParagraph"/>
              <w:spacing w:line="172" w:lineRule="exact"/>
              <w:ind w:right="3"/>
              <w:jc w:val="right"/>
              <w:rPr>
                <w:sz w:val="18"/>
              </w:rPr>
            </w:pPr>
            <w:r>
              <w:rPr>
                <w:sz w:val="18"/>
              </w:rPr>
              <w:t>陈雄昌 </w:t>
            </w:r>
          </w:p>
        </w:tc>
        <w:tc>
          <w:tcPr>
            <w:tcW w:w="971" w:type="dxa"/>
            <w:tcBorders>
              <w:top w:val="nil"/>
              <w:bottom w:val="nil"/>
            </w:tcBorders>
          </w:tcPr>
          <w:p>
            <w:pPr>
              <w:pStyle w:val="TableParagraph"/>
              <w:spacing w:line="172" w:lineRule="exact"/>
              <w:ind w:right="108"/>
              <w:jc w:val="right"/>
              <w:rPr>
                <w:sz w:val="18"/>
              </w:rPr>
            </w:pPr>
            <w:r>
              <w:rPr>
                <w:sz w:val="18"/>
              </w:rPr>
              <w:t>陈雄昌 </w:t>
            </w:r>
          </w:p>
        </w:tc>
        <w:tc>
          <w:tcPr>
            <w:tcW w:w="825" w:type="dxa"/>
            <w:tcBorders>
              <w:top w:val="nil"/>
              <w:bottom w:val="nil"/>
            </w:tcBorders>
          </w:tcPr>
          <w:p>
            <w:pPr>
              <w:pStyle w:val="TableParagraph"/>
              <w:spacing w:line="172" w:lineRule="exact"/>
              <w:ind w:left="219" w:right="102"/>
              <w:jc w:val="center"/>
              <w:rPr>
                <w:sz w:val="18"/>
              </w:rPr>
            </w:pPr>
            <w:r>
              <w:rPr>
                <w:sz w:val="18"/>
              </w:rPr>
              <w:t>/ </w:t>
            </w:r>
          </w:p>
        </w:tc>
        <w:tc>
          <w:tcPr>
            <w:tcW w:w="2716" w:type="dxa"/>
            <w:tcBorders>
              <w:top w:val="nil"/>
              <w:bottom w:val="nil"/>
            </w:tcBorders>
          </w:tcPr>
          <w:p>
            <w:pPr>
              <w:pStyle w:val="TableParagraph"/>
              <w:spacing w:line="172" w:lineRule="exact"/>
              <w:ind w:left="116"/>
              <w:rPr>
                <w:sz w:val="18"/>
              </w:rPr>
            </w:pPr>
            <w:r>
              <w:rPr>
                <w:sz w:val="18"/>
              </w:rPr>
              <w:t>硐室（救护系统）等现场勘验评</w:t>
            </w:r>
          </w:p>
        </w:tc>
        <w:tc>
          <w:tcPr>
            <w:tcW w:w="1070" w:type="dxa"/>
            <w:tcBorders>
              <w:top w:val="nil"/>
              <w:bottom w:val="nil"/>
            </w:tcBorders>
          </w:tcPr>
          <w:p>
            <w:pPr>
              <w:pStyle w:val="TableParagraph"/>
              <w:rPr>
                <w:rFonts w:ascii="Times New Roman"/>
                <w:sz w:val="12"/>
              </w:rPr>
            </w:pPr>
          </w:p>
        </w:tc>
        <w:tc>
          <w:tcPr>
            <w:tcW w:w="1218" w:type="dxa"/>
            <w:tcBorders>
              <w:top w:val="nil"/>
              <w:bottom w:val="nil"/>
            </w:tcBorders>
          </w:tcPr>
          <w:p>
            <w:pPr>
              <w:pStyle w:val="TableParagraph"/>
              <w:rPr>
                <w:rFonts w:ascii="Times New Roman"/>
                <w:sz w:val="12"/>
              </w:rPr>
            </w:pPr>
          </w:p>
        </w:tc>
        <w:tc>
          <w:tcPr>
            <w:tcW w:w="1115" w:type="dxa"/>
            <w:tcBorders>
              <w:top w:val="nil"/>
              <w:bottom w:val="nil"/>
            </w:tcBorders>
          </w:tcPr>
          <w:p>
            <w:pPr>
              <w:pStyle w:val="TableParagraph"/>
              <w:rPr>
                <w:rFonts w:ascii="Times New Roman"/>
                <w:sz w:val="12"/>
              </w:rPr>
            </w:pPr>
          </w:p>
        </w:tc>
      </w:tr>
      <w:tr>
        <w:trPr>
          <w:trHeight w:val="251"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rPr>
                <w:rFonts w:ascii="Times New Roman"/>
                <w:sz w:val="18"/>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7" w:type="dxa"/>
            <w:tcBorders>
              <w:top w:val="nil"/>
              <w:bottom w:val="nil"/>
            </w:tcBorders>
          </w:tcPr>
          <w:p>
            <w:pPr>
              <w:pStyle w:val="TableParagraph"/>
              <w:rPr>
                <w:rFonts w:ascii="Times New Roman"/>
                <w:sz w:val="18"/>
              </w:rPr>
            </w:pPr>
          </w:p>
        </w:tc>
        <w:tc>
          <w:tcPr>
            <w:tcW w:w="822" w:type="dxa"/>
            <w:tcBorders>
              <w:top w:val="nil"/>
              <w:bottom w:val="nil"/>
            </w:tcBorders>
          </w:tcPr>
          <w:p>
            <w:pPr>
              <w:pStyle w:val="TableParagraph"/>
              <w:rPr>
                <w:rFonts w:ascii="Times New Roman"/>
                <w:sz w:val="18"/>
              </w:rPr>
            </w:pPr>
          </w:p>
        </w:tc>
        <w:tc>
          <w:tcPr>
            <w:tcW w:w="762" w:type="dxa"/>
            <w:tcBorders>
              <w:top w:val="nil"/>
            </w:tcBorders>
          </w:tcPr>
          <w:p>
            <w:pPr>
              <w:pStyle w:val="TableParagraph"/>
              <w:rPr>
                <w:rFonts w:ascii="Times New Roman"/>
                <w:sz w:val="18"/>
              </w:rPr>
            </w:pPr>
          </w:p>
        </w:tc>
        <w:tc>
          <w:tcPr>
            <w:tcW w:w="971" w:type="dxa"/>
            <w:tcBorders>
              <w:top w:val="nil"/>
            </w:tcBorders>
          </w:tcPr>
          <w:p>
            <w:pPr>
              <w:pStyle w:val="TableParagraph"/>
              <w:rPr>
                <w:rFonts w:ascii="Times New Roman"/>
                <w:sz w:val="18"/>
              </w:rPr>
            </w:pPr>
          </w:p>
        </w:tc>
        <w:tc>
          <w:tcPr>
            <w:tcW w:w="825" w:type="dxa"/>
            <w:tcBorders>
              <w:top w:val="nil"/>
            </w:tcBorders>
          </w:tcPr>
          <w:p>
            <w:pPr>
              <w:pStyle w:val="TableParagraph"/>
              <w:rPr>
                <w:rFonts w:ascii="Times New Roman"/>
                <w:sz w:val="18"/>
              </w:rPr>
            </w:pPr>
          </w:p>
        </w:tc>
        <w:tc>
          <w:tcPr>
            <w:tcW w:w="2716" w:type="dxa"/>
            <w:tcBorders>
              <w:top w:val="nil"/>
            </w:tcBorders>
          </w:tcPr>
          <w:p>
            <w:pPr>
              <w:pStyle w:val="TableParagraph"/>
              <w:spacing w:line="209" w:lineRule="exact"/>
              <w:ind w:left="116"/>
              <w:rPr>
                <w:sz w:val="18"/>
              </w:rPr>
            </w:pPr>
            <w:r>
              <w:rPr>
                <w:sz w:val="18"/>
              </w:rPr>
              <w:t>价及报告编制。 </w:t>
            </w:r>
          </w:p>
        </w:tc>
        <w:tc>
          <w:tcPr>
            <w:tcW w:w="1070" w:type="dxa"/>
            <w:tcBorders>
              <w:top w:val="nil"/>
              <w:bottom w:val="nil"/>
            </w:tcBorders>
          </w:tcPr>
          <w:p>
            <w:pPr>
              <w:pStyle w:val="TableParagraph"/>
              <w:rPr>
                <w:rFonts w:ascii="Times New Roman"/>
                <w:sz w:val="18"/>
              </w:rPr>
            </w:pP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238" w:hRule="atLeast"/>
        </w:trPr>
        <w:tc>
          <w:tcPr>
            <w:tcW w:w="398" w:type="dxa"/>
            <w:tcBorders>
              <w:top w:val="nil"/>
              <w:bottom w:val="nil"/>
            </w:tcBorders>
          </w:tcPr>
          <w:p>
            <w:pPr>
              <w:pStyle w:val="TableParagraph"/>
              <w:rPr>
                <w:rFonts w:ascii="Times New Roman"/>
                <w:sz w:val="16"/>
              </w:rPr>
            </w:pPr>
          </w:p>
        </w:tc>
        <w:tc>
          <w:tcPr>
            <w:tcW w:w="1622" w:type="dxa"/>
            <w:tcBorders>
              <w:top w:val="nil"/>
              <w:bottom w:val="nil"/>
            </w:tcBorders>
          </w:tcPr>
          <w:p>
            <w:pPr>
              <w:pStyle w:val="TableParagraph"/>
              <w:rPr>
                <w:rFonts w:ascii="Times New Roman"/>
                <w:sz w:val="16"/>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6"/>
              </w:rPr>
            </w:pPr>
          </w:p>
        </w:tc>
        <w:tc>
          <w:tcPr>
            <w:tcW w:w="1062" w:type="dxa"/>
            <w:tcBorders>
              <w:top w:val="nil"/>
              <w:bottom w:val="nil"/>
            </w:tcBorders>
          </w:tcPr>
          <w:p>
            <w:pPr>
              <w:pStyle w:val="TableParagraph"/>
              <w:rPr>
                <w:rFonts w:ascii="Times New Roman"/>
                <w:sz w:val="16"/>
              </w:rPr>
            </w:pPr>
          </w:p>
        </w:tc>
        <w:tc>
          <w:tcPr>
            <w:tcW w:w="847" w:type="dxa"/>
            <w:tcBorders>
              <w:top w:val="nil"/>
              <w:bottom w:val="nil"/>
            </w:tcBorders>
          </w:tcPr>
          <w:p>
            <w:pPr>
              <w:pStyle w:val="TableParagraph"/>
              <w:rPr>
                <w:rFonts w:ascii="Times New Roman"/>
                <w:sz w:val="16"/>
              </w:rPr>
            </w:pPr>
          </w:p>
        </w:tc>
        <w:tc>
          <w:tcPr>
            <w:tcW w:w="822" w:type="dxa"/>
            <w:tcBorders>
              <w:top w:val="nil"/>
              <w:bottom w:val="nil"/>
            </w:tcBorders>
          </w:tcPr>
          <w:p>
            <w:pPr>
              <w:pStyle w:val="TableParagraph"/>
              <w:rPr>
                <w:rFonts w:ascii="Times New Roman"/>
                <w:sz w:val="16"/>
              </w:rPr>
            </w:pPr>
          </w:p>
        </w:tc>
        <w:tc>
          <w:tcPr>
            <w:tcW w:w="762" w:type="dxa"/>
            <w:tcBorders>
              <w:bottom w:val="nil"/>
            </w:tcBorders>
          </w:tcPr>
          <w:p>
            <w:pPr>
              <w:pStyle w:val="TableParagraph"/>
              <w:rPr>
                <w:rFonts w:ascii="Times New Roman"/>
                <w:sz w:val="16"/>
              </w:rPr>
            </w:pPr>
          </w:p>
        </w:tc>
        <w:tc>
          <w:tcPr>
            <w:tcW w:w="971" w:type="dxa"/>
            <w:tcBorders>
              <w:bottom w:val="nil"/>
            </w:tcBorders>
          </w:tcPr>
          <w:p>
            <w:pPr>
              <w:pStyle w:val="TableParagraph"/>
              <w:rPr>
                <w:rFonts w:ascii="Times New Roman"/>
                <w:sz w:val="16"/>
              </w:rPr>
            </w:pPr>
          </w:p>
        </w:tc>
        <w:tc>
          <w:tcPr>
            <w:tcW w:w="825" w:type="dxa"/>
            <w:tcBorders>
              <w:bottom w:val="nil"/>
            </w:tcBorders>
          </w:tcPr>
          <w:p>
            <w:pPr>
              <w:pStyle w:val="TableParagraph"/>
              <w:rPr>
                <w:rFonts w:ascii="Times New Roman"/>
                <w:sz w:val="16"/>
              </w:rPr>
            </w:pPr>
          </w:p>
        </w:tc>
        <w:tc>
          <w:tcPr>
            <w:tcW w:w="2716" w:type="dxa"/>
            <w:tcBorders>
              <w:bottom w:val="nil"/>
            </w:tcBorders>
          </w:tcPr>
          <w:p>
            <w:pPr>
              <w:pStyle w:val="TableParagraph"/>
              <w:spacing w:line="190" w:lineRule="exact" w:before="28"/>
              <w:ind w:left="116" w:right="-15"/>
              <w:rPr>
                <w:sz w:val="18"/>
              </w:rPr>
            </w:pPr>
            <w:r>
              <w:rPr>
                <w:spacing w:val="-11"/>
                <w:sz w:val="18"/>
              </w:rPr>
              <w:t>矿井通风、瓦斯防治、监测监控、</w:t>
            </w:r>
          </w:p>
        </w:tc>
        <w:tc>
          <w:tcPr>
            <w:tcW w:w="1070" w:type="dxa"/>
            <w:tcBorders>
              <w:top w:val="nil"/>
              <w:bottom w:val="nil"/>
            </w:tcBorders>
          </w:tcPr>
          <w:p>
            <w:pPr>
              <w:pStyle w:val="TableParagraph"/>
              <w:rPr>
                <w:rFonts w:ascii="Times New Roman"/>
                <w:sz w:val="16"/>
              </w:rPr>
            </w:pPr>
          </w:p>
        </w:tc>
        <w:tc>
          <w:tcPr>
            <w:tcW w:w="1218" w:type="dxa"/>
            <w:tcBorders>
              <w:top w:val="nil"/>
              <w:bottom w:val="nil"/>
            </w:tcBorders>
          </w:tcPr>
          <w:p>
            <w:pPr>
              <w:pStyle w:val="TableParagraph"/>
              <w:rPr>
                <w:rFonts w:ascii="Times New Roman"/>
                <w:sz w:val="16"/>
              </w:rPr>
            </w:pPr>
          </w:p>
        </w:tc>
        <w:tc>
          <w:tcPr>
            <w:tcW w:w="1115" w:type="dxa"/>
            <w:tcBorders>
              <w:top w:val="nil"/>
              <w:bottom w:val="nil"/>
            </w:tcBorders>
          </w:tcPr>
          <w:p>
            <w:pPr>
              <w:pStyle w:val="TableParagraph"/>
              <w:rPr>
                <w:rFonts w:ascii="Times New Roman"/>
                <w:sz w:val="16"/>
              </w:rPr>
            </w:pPr>
          </w:p>
        </w:tc>
      </w:tr>
      <w:tr>
        <w:trPr>
          <w:trHeight w:val="196"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spacing w:line="177" w:lineRule="exact"/>
              <w:ind w:left="160" w:right="152"/>
              <w:jc w:val="center"/>
              <w:rPr>
                <w:sz w:val="18"/>
              </w:rPr>
            </w:pPr>
            <w:r>
              <w:rPr>
                <w:sz w:val="18"/>
              </w:rPr>
              <w:t>镇雄县高坡煤业</w:t>
            </w: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7" w:type="dxa"/>
            <w:tcBorders>
              <w:top w:val="nil"/>
              <w:bottom w:val="nil"/>
            </w:tcBorders>
          </w:tcPr>
          <w:p>
            <w:pPr>
              <w:pStyle w:val="TableParagraph"/>
              <w:spacing w:line="177" w:lineRule="exact"/>
              <w:ind w:right="48"/>
              <w:jc w:val="right"/>
              <w:rPr>
                <w:sz w:val="18"/>
              </w:rPr>
            </w:pPr>
            <w:r>
              <w:rPr>
                <w:sz w:val="18"/>
              </w:rPr>
              <w:t>陈雄昌 </w:t>
            </w:r>
          </w:p>
        </w:tc>
        <w:tc>
          <w:tcPr>
            <w:tcW w:w="822" w:type="dxa"/>
            <w:tcBorders>
              <w:top w:val="nil"/>
              <w:bottom w:val="nil"/>
            </w:tcBorders>
          </w:tcPr>
          <w:p>
            <w:pPr>
              <w:pStyle w:val="TableParagraph"/>
              <w:rPr>
                <w:rFonts w:ascii="Times New Roman"/>
                <w:sz w:val="12"/>
              </w:rPr>
            </w:pPr>
          </w:p>
        </w:tc>
        <w:tc>
          <w:tcPr>
            <w:tcW w:w="762" w:type="dxa"/>
            <w:tcBorders>
              <w:top w:val="nil"/>
              <w:bottom w:val="nil"/>
            </w:tcBorders>
          </w:tcPr>
          <w:p>
            <w:pPr>
              <w:pStyle w:val="TableParagraph"/>
              <w:spacing w:line="177" w:lineRule="exact"/>
              <w:ind w:right="3"/>
              <w:jc w:val="right"/>
              <w:rPr>
                <w:sz w:val="18"/>
              </w:rPr>
            </w:pPr>
            <w:r>
              <w:rPr>
                <w:sz w:val="18"/>
              </w:rPr>
              <w:t>樊 睇 </w:t>
            </w:r>
          </w:p>
        </w:tc>
        <w:tc>
          <w:tcPr>
            <w:tcW w:w="971" w:type="dxa"/>
            <w:tcBorders>
              <w:top w:val="nil"/>
              <w:bottom w:val="nil"/>
            </w:tcBorders>
          </w:tcPr>
          <w:p>
            <w:pPr>
              <w:pStyle w:val="TableParagraph"/>
              <w:spacing w:line="177" w:lineRule="exact"/>
              <w:ind w:right="108"/>
              <w:jc w:val="right"/>
              <w:rPr>
                <w:sz w:val="18"/>
              </w:rPr>
            </w:pPr>
            <w:r>
              <w:rPr>
                <w:sz w:val="18"/>
              </w:rPr>
              <w:t>樊 睇 </w:t>
            </w:r>
          </w:p>
        </w:tc>
        <w:tc>
          <w:tcPr>
            <w:tcW w:w="825" w:type="dxa"/>
            <w:tcBorders>
              <w:top w:val="nil"/>
              <w:bottom w:val="nil"/>
            </w:tcBorders>
          </w:tcPr>
          <w:p>
            <w:pPr>
              <w:pStyle w:val="TableParagraph"/>
              <w:spacing w:line="177" w:lineRule="exact"/>
              <w:ind w:left="219" w:right="102"/>
              <w:jc w:val="center"/>
              <w:rPr>
                <w:sz w:val="18"/>
              </w:rPr>
            </w:pPr>
            <w:r>
              <w:rPr>
                <w:sz w:val="18"/>
              </w:rPr>
              <w:t>/ </w:t>
            </w:r>
          </w:p>
        </w:tc>
        <w:tc>
          <w:tcPr>
            <w:tcW w:w="2716" w:type="dxa"/>
            <w:tcBorders>
              <w:top w:val="nil"/>
              <w:bottom w:val="nil"/>
            </w:tcBorders>
          </w:tcPr>
          <w:p>
            <w:pPr>
              <w:pStyle w:val="TableParagraph"/>
              <w:spacing w:line="177" w:lineRule="exact"/>
              <w:ind w:left="116"/>
              <w:rPr>
                <w:sz w:val="18"/>
              </w:rPr>
            </w:pPr>
            <w:r>
              <w:rPr>
                <w:sz w:val="18"/>
              </w:rPr>
              <w:t>人员定位系统现场勘验评价及</w:t>
            </w:r>
          </w:p>
        </w:tc>
        <w:tc>
          <w:tcPr>
            <w:tcW w:w="1070" w:type="dxa"/>
            <w:tcBorders>
              <w:top w:val="nil"/>
              <w:bottom w:val="nil"/>
            </w:tcBorders>
          </w:tcPr>
          <w:p>
            <w:pPr>
              <w:pStyle w:val="TableParagraph"/>
              <w:rPr>
                <w:rFonts w:ascii="Times New Roman"/>
                <w:sz w:val="12"/>
              </w:rPr>
            </w:pPr>
          </w:p>
        </w:tc>
        <w:tc>
          <w:tcPr>
            <w:tcW w:w="1218" w:type="dxa"/>
            <w:tcBorders>
              <w:top w:val="nil"/>
              <w:bottom w:val="nil"/>
            </w:tcBorders>
          </w:tcPr>
          <w:p>
            <w:pPr>
              <w:pStyle w:val="TableParagraph"/>
              <w:rPr>
                <w:rFonts w:ascii="Times New Roman"/>
                <w:sz w:val="12"/>
              </w:rPr>
            </w:pPr>
          </w:p>
        </w:tc>
        <w:tc>
          <w:tcPr>
            <w:tcW w:w="1115" w:type="dxa"/>
            <w:tcBorders>
              <w:top w:val="nil"/>
              <w:bottom w:val="nil"/>
            </w:tcBorders>
          </w:tcPr>
          <w:p>
            <w:pPr>
              <w:pStyle w:val="TableParagraph"/>
              <w:rPr>
                <w:rFonts w:ascii="Times New Roman"/>
                <w:sz w:val="12"/>
              </w:rPr>
            </w:pPr>
          </w:p>
        </w:tc>
      </w:tr>
      <w:tr>
        <w:trPr>
          <w:trHeight w:val="238" w:hRule="atLeast"/>
        </w:trPr>
        <w:tc>
          <w:tcPr>
            <w:tcW w:w="398" w:type="dxa"/>
            <w:vMerge w:val="restart"/>
            <w:tcBorders>
              <w:top w:val="nil"/>
              <w:bottom w:val="nil"/>
            </w:tcBorders>
          </w:tcPr>
          <w:p>
            <w:pPr>
              <w:pStyle w:val="TableParagraph"/>
              <w:rPr>
                <w:rFonts w:ascii="Times New Roman"/>
                <w:sz w:val="18"/>
              </w:rPr>
            </w:pPr>
          </w:p>
        </w:tc>
        <w:tc>
          <w:tcPr>
            <w:tcW w:w="1622" w:type="dxa"/>
            <w:vMerge w:val="restart"/>
            <w:tcBorders>
              <w:top w:val="nil"/>
              <w:bottom w:val="nil"/>
            </w:tcBorders>
          </w:tcPr>
          <w:p>
            <w:pPr>
              <w:pStyle w:val="TableParagraph"/>
              <w:spacing w:line="180" w:lineRule="exact" w:before="99"/>
              <w:ind w:left="180"/>
              <w:rPr>
                <w:sz w:val="18"/>
              </w:rPr>
            </w:pPr>
            <w:r>
              <w:rPr>
                <w:sz w:val="18"/>
              </w:rPr>
              <w:t>有限责任公司高</w:t>
            </w:r>
          </w:p>
        </w:tc>
        <w:tc>
          <w:tcPr>
            <w:tcW w:w="861" w:type="dxa"/>
            <w:vMerge/>
            <w:tcBorders>
              <w:top w:val="nil"/>
            </w:tcBorders>
          </w:tcPr>
          <w:p>
            <w:pPr>
              <w:rPr>
                <w:sz w:val="2"/>
                <w:szCs w:val="2"/>
              </w:rPr>
            </w:pPr>
          </w:p>
        </w:tc>
        <w:tc>
          <w:tcPr>
            <w:tcW w:w="863" w:type="dxa"/>
            <w:vMerge w:val="restart"/>
            <w:tcBorders>
              <w:top w:val="nil"/>
              <w:bottom w:val="nil"/>
            </w:tcBorders>
          </w:tcPr>
          <w:p>
            <w:pPr>
              <w:pStyle w:val="TableParagraph"/>
              <w:rPr>
                <w:rFonts w:ascii="Times New Roman"/>
                <w:sz w:val="18"/>
              </w:rPr>
            </w:pPr>
          </w:p>
        </w:tc>
        <w:tc>
          <w:tcPr>
            <w:tcW w:w="1062" w:type="dxa"/>
            <w:vMerge w:val="restart"/>
            <w:tcBorders>
              <w:top w:val="nil"/>
              <w:bottom w:val="nil"/>
            </w:tcBorders>
          </w:tcPr>
          <w:p>
            <w:pPr>
              <w:pStyle w:val="TableParagraph"/>
              <w:rPr>
                <w:rFonts w:ascii="Times New Roman"/>
                <w:sz w:val="18"/>
              </w:rPr>
            </w:pPr>
          </w:p>
        </w:tc>
        <w:tc>
          <w:tcPr>
            <w:tcW w:w="847" w:type="dxa"/>
            <w:vMerge w:val="restart"/>
            <w:tcBorders>
              <w:top w:val="nil"/>
              <w:bottom w:val="nil"/>
            </w:tcBorders>
          </w:tcPr>
          <w:p>
            <w:pPr>
              <w:pStyle w:val="TableParagraph"/>
              <w:spacing w:line="180" w:lineRule="exact" w:before="99"/>
              <w:ind w:left="157"/>
              <w:rPr>
                <w:sz w:val="18"/>
              </w:rPr>
            </w:pPr>
            <w:r>
              <w:rPr>
                <w:sz w:val="18"/>
              </w:rPr>
              <w:t>樊 睇 </w:t>
            </w:r>
          </w:p>
        </w:tc>
        <w:tc>
          <w:tcPr>
            <w:tcW w:w="822" w:type="dxa"/>
            <w:vMerge w:val="restart"/>
            <w:tcBorders>
              <w:top w:val="nil"/>
              <w:bottom w:val="nil"/>
            </w:tcBorders>
          </w:tcPr>
          <w:p>
            <w:pPr>
              <w:pStyle w:val="TableParagraph"/>
              <w:rPr>
                <w:rFonts w:ascii="Times New Roman"/>
                <w:sz w:val="18"/>
              </w:rPr>
            </w:pPr>
          </w:p>
        </w:tc>
        <w:tc>
          <w:tcPr>
            <w:tcW w:w="762" w:type="dxa"/>
            <w:tcBorders>
              <w:top w:val="nil"/>
            </w:tcBorders>
          </w:tcPr>
          <w:p>
            <w:pPr>
              <w:pStyle w:val="TableParagraph"/>
              <w:rPr>
                <w:rFonts w:ascii="Times New Roman"/>
                <w:sz w:val="16"/>
              </w:rPr>
            </w:pPr>
          </w:p>
        </w:tc>
        <w:tc>
          <w:tcPr>
            <w:tcW w:w="971" w:type="dxa"/>
            <w:tcBorders>
              <w:top w:val="nil"/>
            </w:tcBorders>
          </w:tcPr>
          <w:p>
            <w:pPr>
              <w:pStyle w:val="TableParagraph"/>
              <w:rPr>
                <w:rFonts w:ascii="Times New Roman"/>
                <w:sz w:val="16"/>
              </w:rPr>
            </w:pPr>
          </w:p>
        </w:tc>
        <w:tc>
          <w:tcPr>
            <w:tcW w:w="825" w:type="dxa"/>
            <w:tcBorders>
              <w:top w:val="nil"/>
            </w:tcBorders>
          </w:tcPr>
          <w:p>
            <w:pPr>
              <w:pStyle w:val="TableParagraph"/>
              <w:rPr>
                <w:rFonts w:ascii="Times New Roman"/>
                <w:sz w:val="16"/>
              </w:rPr>
            </w:pPr>
          </w:p>
        </w:tc>
        <w:tc>
          <w:tcPr>
            <w:tcW w:w="2716" w:type="dxa"/>
            <w:tcBorders>
              <w:top w:val="nil"/>
            </w:tcBorders>
          </w:tcPr>
          <w:p>
            <w:pPr>
              <w:pStyle w:val="TableParagraph"/>
              <w:spacing w:line="203" w:lineRule="exact"/>
              <w:ind w:left="116"/>
              <w:rPr>
                <w:sz w:val="18"/>
              </w:rPr>
            </w:pPr>
            <w:r>
              <w:rPr>
                <w:sz w:val="18"/>
              </w:rPr>
              <w:t>报告编制。 </w:t>
            </w:r>
          </w:p>
        </w:tc>
        <w:tc>
          <w:tcPr>
            <w:tcW w:w="1070" w:type="dxa"/>
            <w:vMerge w:val="restart"/>
            <w:tcBorders>
              <w:top w:val="nil"/>
              <w:bottom w:val="nil"/>
            </w:tcBorders>
          </w:tcPr>
          <w:p>
            <w:pPr>
              <w:pStyle w:val="TableParagraph"/>
              <w:spacing w:line="180" w:lineRule="exact" w:before="99"/>
              <w:ind w:left="273"/>
              <w:rPr>
                <w:sz w:val="18"/>
              </w:rPr>
            </w:pPr>
            <w:r>
              <w:rPr>
                <w:sz w:val="18"/>
              </w:rPr>
              <w:t>刘李昌 </w:t>
            </w:r>
          </w:p>
        </w:tc>
        <w:tc>
          <w:tcPr>
            <w:tcW w:w="1218" w:type="dxa"/>
            <w:vMerge w:val="restart"/>
            <w:tcBorders>
              <w:top w:val="nil"/>
              <w:bottom w:val="nil"/>
            </w:tcBorders>
          </w:tcPr>
          <w:p>
            <w:pPr>
              <w:pStyle w:val="TableParagraph"/>
              <w:rPr>
                <w:rFonts w:ascii="Times New Roman"/>
                <w:sz w:val="18"/>
              </w:rPr>
            </w:pPr>
          </w:p>
        </w:tc>
        <w:tc>
          <w:tcPr>
            <w:tcW w:w="1115" w:type="dxa"/>
            <w:vMerge w:val="restart"/>
            <w:tcBorders>
              <w:top w:val="nil"/>
              <w:bottom w:val="nil"/>
            </w:tcBorders>
          </w:tcPr>
          <w:p>
            <w:pPr>
              <w:pStyle w:val="TableParagraph"/>
              <w:rPr>
                <w:rFonts w:ascii="Times New Roman"/>
                <w:sz w:val="18"/>
              </w:rPr>
            </w:pPr>
          </w:p>
        </w:tc>
      </w:tr>
      <w:tr>
        <w:trPr>
          <w:trHeight w:val="51" w:hRule="atLeast"/>
        </w:trPr>
        <w:tc>
          <w:tcPr>
            <w:tcW w:w="398" w:type="dxa"/>
            <w:vMerge/>
            <w:tcBorders>
              <w:top w:val="nil"/>
              <w:bottom w:val="nil"/>
            </w:tcBorders>
          </w:tcPr>
          <w:p>
            <w:pPr>
              <w:rPr>
                <w:sz w:val="2"/>
                <w:szCs w:val="2"/>
              </w:rPr>
            </w:pPr>
          </w:p>
        </w:tc>
        <w:tc>
          <w:tcPr>
            <w:tcW w:w="1622" w:type="dxa"/>
            <w:vMerge/>
            <w:tcBorders>
              <w:top w:val="nil"/>
              <w:bottom w:val="nil"/>
            </w:tcBorders>
          </w:tcPr>
          <w:p>
            <w:pPr>
              <w:rPr>
                <w:sz w:val="2"/>
                <w:szCs w:val="2"/>
              </w:rPr>
            </w:pPr>
          </w:p>
        </w:tc>
        <w:tc>
          <w:tcPr>
            <w:tcW w:w="861" w:type="dxa"/>
            <w:vMerge/>
            <w:tcBorders>
              <w:top w:val="nil"/>
            </w:tcBorders>
          </w:tcPr>
          <w:p>
            <w:pPr>
              <w:rPr>
                <w:sz w:val="2"/>
                <w:szCs w:val="2"/>
              </w:rPr>
            </w:pPr>
          </w:p>
        </w:tc>
        <w:tc>
          <w:tcPr>
            <w:tcW w:w="863" w:type="dxa"/>
            <w:vMerge/>
            <w:tcBorders>
              <w:top w:val="nil"/>
              <w:bottom w:val="nil"/>
            </w:tcBorders>
          </w:tcPr>
          <w:p>
            <w:pPr>
              <w:rPr>
                <w:sz w:val="2"/>
                <w:szCs w:val="2"/>
              </w:rPr>
            </w:pPr>
          </w:p>
        </w:tc>
        <w:tc>
          <w:tcPr>
            <w:tcW w:w="1062" w:type="dxa"/>
            <w:vMerge/>
            <w:tcBorders>
              <w:top w:val="nil"/>
              <w:bottom w:val="nil"/>
            </w:tcBorders>
          </w:tcPr>
          <w:p>
            <w:pPr>
              <w:rPr>
                <w:sz w:val="2"/>
                <w:szCs w:val="2"/>
              </w:rPr>
            </w:pPr>
          </w:p>
        </w:tc>
        <w:tc>
          <w:tcPr>
            <w:tcW w:w="847" w:type="dxa"/>
            <w:vMerge/>
            <w:tcBorders>
              <w:top w:val="nil"/>
              <w:bottom w:val="nil"/>
            </w:tcBorders>
          </w:tcPr>
          <w:p>
            <w:pPr>
              <w:rPr>
                <w:sz w:val="2"/>
                <w:szCs w:val="2"/>
              </w:rPr>
            </w:pPr>
          </w:p>
        </w:tc>
        <w:tc>
          <w:tcPr>
            <w:tcW w:w="822" w:type="dxa"/>
            <w:vMerge/>
            <w:tcBorders>
              <w:top w:val="nil"/>
              <w:bottom w:val="nil"/>
            </w:tcBorders>
          </w:tcPr>
          <w:p>
            <w:pPr>
              <w:rPr>
                <w:sz w:val="2"/>
                <w:szCs w:val="2"/>
              </w:rPr>
            </w:pPr>
          </w:p>
        </w:tc>
        <w:tc>
          <w:tcPr>
            <w:tcW w:w="762" w:type="dxa"/>
            <w:tcBorders>
              <w:bottom w:val="nil"/>
            </w:tcBorders>
          </w:tcPr>
          <w:p>
            <w:pPr>
              <w:pStyle w:val="TableParagraph"/>
              <w:rPr>
                <w:rFonts w:ascii="Times New Roman"/>
                <w:sz w:val="2"/>
              </w:rPr>
            </w:pPr>
          </w:p>
        </w:tc>
        <w:tc>
          <w:tcPr>
            <w:tcW w:w="971" w:type="dxa"/>
            <w:tcBorders>
              <w:bottom w:val="nil"/>
            </w:tcBorders>
          </w:tcPr>
          <w:p>
            <w:pPr>
              <w:pStyle w:val="TableParagraph"/>
              <w:rPr>
                <w:rFonts w:ascii="Times New Roman"/>
                <w:sz w:val="2"/>
              </w:rPr>
            </w:pPr>
          </w:p>
        </w:tc>
        <w:tc>
          <w:tcPr>
            <w:tcW w:w="825" w:type="dxa"/>
            <w:tcBorders>
              <w:bottom w:val="nil"/>
            </w:tcBorders>
          </w:tcPr>
          <w:p>
            <w:pPr>
              <w:pStyle w:val="TableParagraph"/>
              <w:rPr>
                <w:rFonts w:ascii="Times New Roman"/>
                <w:sz w:val="2"/>
              </w:rPr>
            </w:pPr>
          </w:p>
        </w:tc>
        <w:tc>
          <w:tcPr>
            <w:tcW w:w="2716" w:type="dxa"/>
            <w:tcBorders>
              <w:bottom w:val="nil"/>
            </w:tcBorders>
          </w:tcPr>
          <w:p>
            <w:pPr>
              <w:pStyle w:val="TableParagraph"/>
              <w:rPr>
                <w:rFonts w:ascii="Times New Roman"/>
                <w:sz w:val="2"/>
              </w:rPr>
            </w:pPr>
          </w:p>
        </w:tc>
        <w:tc>
          <w:tcPr>
            <w:tcW w:w="1070" w:type="dxa"/>
            <w:vMerge/>
            <w:tcBorders>
              <w:top w:val="nil"/>
              <w:bottom w:val="nil"/>
            </w:tcBorders>
          </w:tcPr>
          <w:p>
            <w:pPr>
              <w:rPr>
                <w:sz w:val="2"/>
                <w:szCs w:val="2"/>
              </w:rPr>
            </w:pPr>
          </w:p>
        </w:tc>
        <w:tc>
          <w:tcPr>
            <w:tcW w:w="1218" w:type="dxa"/>
            <w:vMerge/>
            <w:tcBorders>
              <w:top w:val="nil"/>
              <w:bottom w:val="nil"/>
            </w:tcBorders>
          </w:tcPr>
          <w:p>
            <w:pPr>
              <w:rPr>
                <w:sz w:val="2"/>
                <w:szCs w:val="2"/>
              </w:rPr>
            </w:pPr>
          </w:p>
        </w:tc>
        <w:tc>
          <w:tcPr>
            <w:tcW w:w="1115" w:type="dxa"/>
            <w:vMerge/>
            <w:tcBorders>
              <w:top w:val="nil"/>
              <w:bottom w:val="nil"/>
            </w:tcBorders>
          </w:tcPr>
          <w:p>
            <w:pPr>
              <w:rPr>
                <w:sz w:val="2"/>
                <w:szCs w:val="2"/>
              </w:rPr>
            </w:pPr>
          </w:p>
        </w:tc>
      </w:tr>
      <w:tr>
        <w:trPr>
          <w:trHeight w:val="383" w:hRule="atLeast"/>
        </w:trPr>
        <w:tc>
          <w:tcPr>
            <w:tcW w:w="398" w:type="dxa"/>
            <w:tcBorders>
              <w:top w:val="nil"/>
              <w:bottom w:val="nil"/>
            </w:tcBorders>
          </w:tcPr>
          <w:p>
            <w:pPr>
              <w:pStyle w:val="TableParagraph"/>
              <w:spacing w:before="101"/>
              <w:ind w:right="51"/>
              <w:jc w:val="right"/>
              <w:rPr>
                <w:sz w:val="18"/>
              </w:rPr>
            </w:pPr>
            <w:r>
              <w:rPr>
                <w:sz w:val="18"/>
              </w:rPr>
              <w:t>1 </w:t>
            </w:r>
          </w:p>
        </w:tc>
        <w:tc>
          <w:tcPr>
            <w:tcW w:w="1622" w:type="dxa"/>
            <w:tcBorders>
              <w:top w:val="nil"/>
              <w:bottom w:val="nil"/>
            </w:tcBorders>
          </w:tcPr>
          <w:p>
            <w:pPr>
              <w:pStyle w:val="TableParagraph"/>
              <w:spacing w:before="101"/>
              <w:ind w:left="160" w:right="152"/>
              <w:jc w:val="center"/>
              <w:rPr>
                <w:sz w:val="18"/>
              </w:rPr>
            </w:pPr>
            <w:r>
              <w:rPr>
                <w:sz w:val="18"/>
              </w:rPr>
              <w:t>坡煤矿资源整合</w:t>
            </w:r>
          </w:p>
        </w:tc>
        <w:tc>
          <w:tcPr>
            <w:tcW w:w="861" w:type="dxa"/>
            <w:vMerge/>
            <w:tcBorders>
              <w:top w:val="nil"/>
            </w:tcBorders>
          </w:tcPr>
          <w:p>
            <w:pPr>
              <w:rPr>
                <w:sz w:val="2"/>
                <w:szCs w:val="2"/>
              </w:rPr>
            </w:pPr>
          </w:p>
        </w:tc>
        <w:tc>
          <w:tcPr>
            <w:tcW w:w="863" w:type="dxa"/>
            <w:tcBorders>
              <w:top w:val="nil"/>
              <w:bottom w:val="nil"/>
            </w:tcBorders>
          </w:tcPr>
          <w:p>
            <w:pPr>
              <w:pStyle w:val="TableParagraph"/>
              <w:spacing w:before="101"/>
              <w:ind w:right="58"/>
              <w:jc w:val="right"/>
              <w:rPr>
                <w:sz w:val="18"/>
              </w:rPr>
            </w:pPr>
            <w:r>
              <w:rPr>
                <w:sz w:val="18"/>
              </w:rPr>
              <w:t>洪 涛 </w:t>
            </w:r>
          </w:p>
        </w:tc>
        <w:tc>
          <w:tcPr>
            <w:tcW w:w="1062" w:type="dxa"/>
            <w:tcBorders>
              <w:top w:val="nil"/>
              <w:bottom w:val="nil"/>
            </w:tcBorders>
          </w:tcPr>
          <w:p>
            <w:pPr>
              <w:pStyle w:val="TableParagraph"/>
              <w:spacing w:before="101"/>
              <w:ind w:right="155"/>
              <w:jc w:val="right"/>
              <w:rPr>
                <w:sz w:val="18"/>
              </w:rPr>
            </w:pPr>
            <w:r>
              <w:rPr>
                <w:sz w:val="18"/>
              </w:rPr>
              <w:t>邱宏伟 </w:t>
            </w:r>
          </w:p>
        </w:tc>
        <w:tc>
          <w:tcPr>
            <w:tcW w:w="847" w:type="dxa"/>
            <w:tcBorders>
              <w:top w:val="nil"/>
              <w:bottom w:val="nil"/>
            </w:tcBorders>
          </w:tcPr>
          <w:p>
            <w:pPr>
              <w:pStyle w:val="TableParagraph"/>
              <w:spacing w:before="101"/>
              <w:ind w:right="48"/>
              <w:jc w:val="right"/>
              <w:rPr>
                <w:sz w:val="18"/>
              </w:rPr>
            </w:pPr>
            <w:r>
              <w:rPr>
                <w:sz w:val="18"/>
              </w:rPr>
              <w:t>刘李昌 </w:t>
            </w:r>
          </w:p>
        </w:tc>
        <w:tc>
          <w:tcPr>
            <w:tcW w:w="822" w:type="dxa"/>
            <w:tcBorders>
              <w:top w:val="nil"/>
              <w:bottom w:val="nil"/>
            </w:tcBorders>
          </w:tcPr>
          <w:p>
            <w:pPr>
              <w:pStyle w:val="TableParagraph"/>
              <w:spacing w:before="101"/>
              <w:ind w:right="33"/>
              <w:jc w:val="right"/>
              <w:rPr>
                <w:sz w:val="18"/>
              </w:rPr>
            </w:pPr>
            <w:r>
              <w:rPr>
                <w:sz w:val="18"/>
              </w:rPr>
              <w:t>李启龙 </w:t>
            </w:r>
          </w:p>
        </w:tc>
        <w:tc>
          <w:tcPr>
            <w:tcW w:w="762" w:type="dxa"/>
            <w:tcBorders>
              <w:top w:val="nil"/>
              <w:bottom w:val="nil"/>
            </w:tcBorders>
          </w:tcPr>
          <w:p>
            <w:pPr>
              <w:pStyle w:val="TableParagraph"/>
              <w:spacing w:before="9"/>
              <w:rPr>
                <w:b/>
                <w:sz w:val="13"/>
              </w:rPr>
            </w:pPr>
          </w:p>
          <w:p>
            <w:pPr>
              <w:pStyle w:val="TableParagraph"/>
              <w:spacing w:line="188" w:lineRule="exact"/>
              <w:ind w:right="3"/>
              <w:jc w:val="right"/>
              <w:rPr>
                <w:sz w:val="18"/>
              </w:rPr>
            </w:pPr>
            <w:r>
              <w:rPr>
                <w:sz w:val="18"/>
              </w:rPr>
              <w:t>刘李昌 </w:t>
            </w:r>
          </w:p>
        </w:tc>
        <w:tc>
          <w:tcPr>
            <w:tcW w:w="971" w:type="dxa"/>
            <w:tcBorders>
              <w:top w:val="nil"/>
              <w:bottom w:val="nil"/>
            </w:tcBorders>
          </w:tcPr>
          <w:p>
            <w:pPr>
              <w:pStyle w:val="TableParagraph"/>
              <w:spacing w:before="9"/>
              <w:rPr>
                <w:b/>
                <w:sz w:val="13"/>
              </w:rPr>
            </w:pPr>
          </w:p>
          <w:p>
            <w:pPr>
              <w:pStyle w:val="TableParagraph"/>
              <w:spacing w:line="188" w:lineRule="exact"/>
              <w:ind w:right="108"/>
              <w:jc w:val="right"/>
              <w:rPr>
                <w:sz w:val="18"/>
              </w:rPr>
            </w:pPr>
            <w:r>
              <w:rPr>
                <w:sz w:val="18"/>
              </w:rPr>
              <w:t>刘李昌 </w:t>
            </w:r>
          </w:p>
        </w:tc>
        <w:tc>
          <w:tcPr>
            <w:tcW w:w="825" w:type="dxa"/>
            <w:tcBorders>
              <w:top w:val="nil"/>
              <w:bottom w:val="nil"/>
            </w:tcBorders>
          </w:tcPr>
          <w:p>
            <w:pPr>
              <w:pStyle w:val="TableParagraph"/>
              <w:spacing w:before="7"/>
              <w:rPr>
                <w:b/>
                <w:sz w:val="13"/>
              </w:rPr>
            </w:pPr>
          </w:p>
          <w:p>
            <w:pPr>
              <w:pStyle w:val="TableParagraph"/>
              <w:spacing w:line="190" w:lineRule="exact"/>
              <w:ind w:left="219" w:right="102"/>
              <w:jc w:val="center"/>
              <w:rPr>
                <w:sz w:val="18"/>
              </w:rPr>
            </w:pPr>
            <w:r>
              <w:rPr>
                <w:sz w:val="18"/>
              </w:rPr>
              <w:t>/ </w:t>
            </w:r>
          </w:p>
        </w:tc>
        <w:tc>
          <w:tcPr>
            <w:tcW w:w="2716" w:type="dxa"/>
            <w:tcBorders>
              <w:top w:val="nil"/>
              <w:bottom w:val="nil"/>
            </w:tcBorders>
          </w:tcPr>
          <w:p>
            <w:pPr>
              <w:pStyle w:val="TableParagraph"/>
              <w:spacing w:line="186" w:lineRule="exact"/>
              <w:ind w:left="116" w:right="-15"/>
              <w:rPr>
                <w:sz w:val="18"/>
              </w:rPr>
            </w:pPr>
            <w:r>
              <w:rPr>
                <w:spacing w:val="-11"/>
                <w:sz w:val="18"/>
              </w:rPr>
              <w:t>矿井提升运输、电气、排水系统、</w:t>
            </w:r>
          </w:p>
          <w:p>
            <w:pPr>
              <w:pStyle w:val="TableParagraph"/>
              <w:spacing w:line="178" w:lineRule="exact"/>
              <w:ind w:left="116"/>
              <w:rPr>
                <w:sz w:val="18"/>
              </w:rPr>
            </w:pPr>
            <w:r>
              <w:rPr>
                <w:sz w:val="18"/>
              </w:rPr>
              <w:t>通信联络系统、压风自救系统现</w:t>
            </w:r>
          </w:p>
        </w:tc>
        <w:tc>
          <w:tcPr>
            <w:tcW w:w="1070" w:type="dxa"/>
            <w:tcBorders>
              <w:top w:val="nil"/>
              <w:bottom w:val="nil"/>
            </w:tcBorders>
          </w:tcPr>
          <w:p>
            <w:pPr>
              <w:pStyle w:val="TableParagraph"/>
              <w:spacing w:before="101"/>
              <w:ind w:right="153"/>
              <w:jc w:val="right"/>
              <w:rPr>
                <w:sz w:val="18"/>
              </w:rPr>
            </w:pPr>
            <w:r>
              <w:rPr>
                <w:sz w:val="18"/>
              </w:rPr>
              <w:t>张海红 </w:t>
            </w:r>
          </w:p>
        </w:tc>
        <w:tc>
          <w:tcPr>
            <w:tcW w:w="1218" w:type="dxa"/>
            <w:tcBorders>
              <w:top w:val="nil"/>
              <w:bottom w:val="nil"/>
            </w:tcBorders>
          </w:tcPr>
          <w:p>
            <w:pPr>
              <w:pStyle w:val="TableParagraph"/>
              <w:spacing w:before="101"/>
              <w:ind w:right="226"/>
              <w:jc w:val="right"/>
              <w:rPr>
                <w:sz w:val="18"/>
              </w:rPr>
            </w:pPr>
            <w:r>
              <w:rPr>
                <w:sz w:val="18"/>
              </w:rPr>
              <w:t>2023.8 </w:t>
            </w:r>
          </w:p>
        </w:tc>
        <w:tc>
          <w:tcPr>
            <w:tcW w:w="1115" w:type="dxa"/>
            <w:tcBorders>
              <w:top w:val="nil"/>
              <w:bottom w:val="nil"/>
            </w:tcBorders>
          </w:tcPr>
          <w:p>
            <w:pPr>
              <w:pStyle w:val="TableParagraph"/>
              <w:spacing w:before="101"/>
              <w:ind w:right="174"/>
              <w:jc w:val="right"/>
              <w:rPr>
                <w:sz w:val="18"/>
              </w:rPr>
            </w:pPr>
            <w:r>
              <w:rPr>
                <w:sz w:val="18"/>
              </w:rPr>
              <w:t>2023.7 </w:t>
            </w:r>
          </w:p>
        </w:tc>
      </w:tr>
      <w:tr>
        <w:trPr>
          <w:trHeight w:val="245" w:hRule="atLeast"/>
        </w:trPr>
        <w:tc>
          <w:tcPr>
            <w:tcW w:w="398" w:type="dxa"/>
            <w:tcBorders>
              <w:top w:val="nil"/>
              <w:bottom w:val="nil"/>
            </w:tcBorders>
          </w:tcPr>
          <w:p>
            <w:pPr>
              <w:pStyle w:val="TableParagraph"/>
              <w:rPr>
                <w:rFonts w:ascii="Times New Roman"/>
                <w:sz w:val="16"/>
              </w:rPr>
            </w:pPr>
          </w:p>
        </w:tc>
        <w:tc>
          <w:tcPr>
            <w:tcW w:w="1622" w:type="dxa"/>
            <w:tcBorders>
              <w:top w:val="nil"/>
              <w:bottom w:val="nil"/>
            </w:tcBorders>
          </w:tcPr>
          <w:p>
            <w:pPr>
              <w:pStyle w:val="TableParagraph"/>
              <w:spacing w:line="205" w:lineRule="exact" w:before="20"/>
              <w:ind w:left="160" w:right="152"/>
              <w:jc w:val="center"/>
              <w:rPr>
                <w:sz w:val="18"/>
              </w:rPr>
            </w:pPr>
            <w:r>
              <w:rPr>
                <w:sz w:val="18"/>
              </w:rPr>
              <w:t>技改项目安全验</w:t>
            </w: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6"/>
              </w:rPr>
            </w:pPr>
          </w:p>
        </w:tc>
        <w:tc>
          <w:tcPr>
            <w:tcW w:w="1062" w:type="dxa"/>
            <w:tcBorders>
              <w:top w:val="nil"/>
              <w:bottom w:val="nil"/>
            </w:tcBorders>
          </w:tcPr>
          <w:p>
            <w:pPr>
              <w:pStyle w:val="TableParagraph"/>
              <w:rPr>
                <w:rFonts w:ascii="Times New Roman"/>
                <w:sz w:val="16"/>
              </w:rPr>
            </w:pPr>
          </w:p>
        </w:tc>
        <w:tc>
          <w:tcPr>
            <w:tcW w:w="847" w:type="dxa"/>
            <w:tcBorders>
              <w:top w:val="nil"/>
              <w:bottom w:val="nil"/>
            </w:tcBorders>
          </w:tcPr>
          <w:p>
            <w:pPr>
              <w:pStyle w:val="TableParagraph"/>
              <w:spacing w:line="205" w:lineRule="exact" w:before="20"/>
              <w:ind w:right="48"/>
              <w:jc w:val="right"/>
              <w:rPr>
                <w:sz w:val="18"/>
              </w:rPr>
            </w:pPr>
            <w:r>
              <w:rPr>
                <w:sz w:val="18"/>
              </w:rPr>
              <w:t>潘喆懿 </w:t>
            </w:r>
          </w:p>
        </w:tc>
        <w:tc>
          <w:tcPr>
            <w:tcW w:w="822" w:type="dxa"/>
            <w:tcBorders>
              <w:top w:val="nil"/>
              <w:bottom w:val="nil"/>
            </w:tcBorders>
          </w:tcPr>
          <w:p>
            <w:pPr>
              <w:pStyle w:val="TableParagraph"/>
              <w:rPr>
                <w:rFonts w:ascii="Times New Roman"/>
                <w:sz w:val="16"/>
              </w:rPr>
            </w:pPr>
          </w:p>
        </w:tc>
        <w:tc>
          <w:tcPr>
            <w:tcW w:w="762" w:type="dxa"/>
            <w:tcBorders>
              <w:top w:val="nil"/>
            </w:tcBorders>
          </w:tcPr>
          <w:p>
            <w:pPr>
              <w:pStyle w:val="TableParagraph"/>
              <w:rPr>
                <w:rFonts w:ascii="Times New Roman"/>
                <w:sz w:val="16"/>
              </w:rPr>
            </w:pPr>
          </w:p>
        </w:tc>
        <w:tc>
          <w:tcPr>
            <w:tcW w:w="971" w:type="dxa"/>
            <w:tcBorders>
              <w:top w:val="nil"/>
            </w:tcBorders>
          </w:tcPr>
          <w:p>
            <w:pPr>
              <w:pStyle w:val="TableParagraph"/>
              <w:rPr>
                <w:rFonts w:ascii="Times New Roman"/>
                <w:sz w:val="16"/>
              </w:rPr>
            </w:pPr>
          </w:p>
        </w:tc>
        <w:tc>
          <w:tcPr>
            <w:tcW w:w="825" w:type="dxa"/>
            <w:tcBorders>
              <w:top w:val="nil"/>
            </w:tcBorders>
          </w:tcPr>
          <w:p>
            <w:pPr>
              <w:pStyle w:val="TableParagraph"/>
              <w:rPr>
                <w:rFonts w:ascii="Times New Roman"/>
                <w:sz w:val="16"/>
              </w:rPr>
            </w:pPr>
          </w:p>
        </w:tc>
        <w:tc>
          <w:tcPr>
            <w:tcW w:w="2716" w:type="dxa"/>
            <w:tcBorders>
              <w:top w:val="nil"/>
            </w:tcBorders>
          </w:tcPr>
          <w:p>
            <w:pPr>
              <w:pStyle w:val="TableParagraph"/>
              <w:spacing w:line="208" w:lineRule="exact"/>
              <w:ind w:left="116"/>
              <w:rPr>
                <w:sz w:val="18"/>
              </w:rPr>
            </w:pPr>
            <w:r>
              <w:rPr>
                <w:sz w:val="18"/>
              </w:rPr>
              <w:t>场勘验评价及报告编制。 </w:t>
            </w:r>
          </w:p>
        </w:tc>
        <w:tc>
          <w:tcPr>
            <w:tcW w:w="1070" w:type="dxa"/>
            <w:tcBorders>
              <w:top w:val="nil"/>
              <w:bottom w:val="nil"/>
            </w:tcBorders>
          </w:tcPr>
          <w:p>
            <w:pPr>
              <w:pStyle w:val="TableParagraph"/>
              <w:spacing w:line="205" w:lineRule="exact" w:before="20"/>
              <w:ind w:right="153"/>
              <w:jc w:val="right"/>
              <w:rPr>
                <w:sz w:val="18"/>
              </w:rPr>
            </w:pPr>
            <w:r>
              <w:rPr>
                <w:sz w:val="18"/>
              </w:rPr>
              <w:t>张庆波 </w:t>
            </w:r>
          </w:p>
        </w:tc>
        <w:tc>
          <w:tcPr>
            <w:tcW w:w="1218" w:type="dxa"/>
            <w:tcBorders>
              <w:top w:val="nil"/>
              <w:bottom w:val="nil"/>
            </w:tcBorders>
          </w:tcPr>
          <w:p>
            <w:pPr>
              <w:pStyle w:val="TableParagraph"/>
              <w:rPr>
                <w:rFonts w:ascii="Times New Roman"/>
                <w:sz w:val="16"/>
              </w:rPr>
            </w:pPr>
          </w:p>
        </w:tc>
        <w:tc>
          <w:tcPr>
            <w:tcW w:w="1115" w:type="dxa"/>
            <w:tcBorders>
              <w:top w:val="nil"/>
              <w:bottom w:val="nil"/>
            </w:tcBorders>
          </w:tcPr>
          <w:p>
            <w:pPr>
              <w:pStyle w:val="TableParagraph"/>
              <w:rPr>
                <w:rFonts w:ascii="Times New Roman"/>
                <w:sz w:val="16"/>
              </w:rPr>
            </w:pPr>
          </w:p>
        </w:tc>
      </w:tr>
      <w:tr>
        <w:trPr>
          <w:trHeight w:val="553"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spacing w:before="76"/>
              <w:ind w:left="160" w:right="152"/>
              <w:jc w:val="center"/>
              <w:rPr>
                <w:sz w:val="18"/>
              </w:rPr>
            </w:pPr>
            <w:r>
              <w:rPr>
                <w:sz w:val="18"/>
              </w:rPr>
              <w:t>收评价</w:t>
            </w: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7" w:type="dxa"/>
            <w:tcBorders>
              <w:top w:val="nil"/>
              <w:bottom w:val="nil"/>
            </w:tcBorders>
          </w:tcPr>
          <w:p>
            <w:pPr>
              <w:pStyle w:val="TableParagraph"/>
              <w:spacing w:before="76"/>
              <w:ind w:right="48"/>
              <w:jc w:val="right"/>
              <w:rPr>
                <w:sz w:val="18"/>
              </w:rPr>
            </w:pPr>
            <w:r>
              <w:rPr>
                <w:sz w:val="18"/>
              </w:rPr>
              <w:t>陆国瑞 </w:t>
            </w:r>
          </w:p>
        </w:tc>
        <w:tc>
          <w:tcPr>
            <w:tcW w:w="822" w:type="dxa"/>
            <w:tcBorders>
              <w:top w:val="nil"/>
              <w:bottom w:val="nil"/>
            </w:tcBorders>
          </w:tcPr>
          <w:p>
            <w:pPr>
              <w:pStyle w:val="TableParagraph"/>
              <w:rPr>
                <w:rFonts w:ascii="Times New Roman"/>
                <w:sz w:val="18"/>
              </w:rPr>
            </w:pPr>
          </w:p>
        </w:tc>
        <w:tc>
          <w:tcPr>
            <w:tcW w:w="762" w:type="dxa"/>
          </w:tcPr>
          <w:p>
            <w:pPr>
              <w:pStyle w:val="TableParagraph"/>
              <w:spacing w:before="11"/>
              <w:rPr>
                <w:b/>
                <w:sz w:val="12"/>
              </w:rPr>
            </w:pPr>
          </w:p>
          <w:p>
            <w:pPr>
              <w:pStyle w:val="TableParagraph"/>
              <w:ind w:right="3"/>
              <w:jc w:val="right"/>
              <w:rPr>
                <w:sz w:val="18"/>
              </w:rPr>
            </w:pPr>
            <w:r>
              <w:rPr>
                <w:sz w:val="18"/>
              </w:rPr>
              <w:t>潘喆懿 </w:t>
            </w:r>
          </w:p>
        </w:tc>
        <w:tc>
          <w:tcPr>
            <w:tcW w:w="971" w:type="dxa"/>
          </w:tcPr>
          <w:p>
            <w:pPr>
              <w:pStyle w:val="TableParagraph"/>
              <w:spacing w:before="11"/>
              <w:rPr>
                <w:b/>
                <w:sz w:val="12"/>
              </w:rPr>
            </w:pPr>
          </w:p>
          <w:p>
            <w:pPr>
              <w:pStyle w:val="TableParagraph"/>
              <w:ind w:right="108"/>
              <w:jc w:val="right"/>
              <w:rPr>
                <w:sz w:val="18"/>
              </w:rPr>
            </w:pPr>
            <w:r>
              <w:rPr>
                <w:sz w:val="18"/>
              </w:rPr>
              <w:t>潘喆懿 </w:t>
            </w:r>
          </w:p>
        </w:tc>
        <w:tc>
          <w:tcPr>
            <w:tcW w:w="825" w:type="dxa"/>
          </w:tcPr>
          <w:p>
            <w:pPr>
              <w:pStyle w:val="TableParagraph"/>
              <w:spacing w:before="169"/>
              <w:ind w:left="219" w:right="104"/>
              <w:jc w:val="center"/>
              <w:rPr>
                <w:sz w:val="18"/>
              </w:rPr>
            </w:pPr>
            <w:r>
              <w:rPr>
                <w:rFonts w:ascii="Calibri"/>
                <w:sz w:val="18"/>
              </w:rPr>
              <w:t>/</w:t>
            </w:r>
            <w:r>
              <w:rPr>
                <w:sz w:val="18"/>
              </w:rPr>
              <w:t> </w:t>
            </w:r>
          </w:p>
        </w:tc>
        <w:tc>
          <w:tcPr>
            <w:tcW w:w="2716" w:type="dxa"/>
          </w:tcPr>
          <w:p>
            <w:pPr>
              <w:pStyle w:val="TableParagraph"/>
              <w:spacing w:line="208" w:lineRule="auto" w:before="81"/>
              <w:ind w:left="116" w:right="38"/>
              <w:rPr>
                <w:sz w:val="18"/>
              </w:rPr>
            </w:pPr>
            <w:r>
              <w:rPr>
                <w:sz w:val="18"/>
              </w:rPr>
              <w:t>矿井消防、防尘、供水施救系统现场勘验评价及报告编制。 </w:t>
            </w:r>
          </w:p>
        </w:tc>
        <w:tc>
          <w:tcPr>
            <w:tcW w:w="1070" w:type="dxa"/>
            <w:tcBorders>
              <w:top w:val="nil"/>
              <w:bottom w:val="nil"/>
            </w:tcBorders>
          </w:tcPr>
          <w:p>
            <w:pPr>
              <w:pStyle w:val="TableParagraph"/>
              <w:rPr>
                <w:rFonts w:ascii="Times New Roman"/>
                <w:sz w:val="18"/>
              </w:rPr>
            </w:pP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243" w:hRule="atLeast"/>
        </w:trPr>
        <w:tc>
          <w:tcPr>
            <w:tcW w:w="398" w:type="dxa"/>
            <w:tcBorders>
              <w:top w:val="nil"/>
              <w:bottom w:val="nil"/>
            </w:tcBorders>
          </w:tcPr>
          <w:p>
            <w:pPr>
              <w:pStyle w:val="TableParagraph"/>
              <w:rPr>
                <w:rFonts w:ascii="Times New Roman"/>
                <w:sz w:val="16"/>
              </w:rPr>
            </w:pPr>
          </w:p>
        </w:tc>
        <w:tc>
          <w:tcPr>
            <w:tcW w:w="1622" w:type="dxa"/>
            <w:tcBorders>
              <w:top w:val="nil"/>
              <w:bottom w:val="nil"/>
            </w:tcBorders>
          </w:tcPr>
          <w:p>
            <w:pPr>
              <w:pStyle w:val="TableParagraph"/>
              <w:rPr>
                <w:rFonts w:ascii="Times New Roman"/>
                <w:sz w:val="16"/>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6"/>
              </w:rPr>
            </w:pPr>
          </w:p>
        </w:tc>
        <w:tc>
          <w:tcPr>
            <w:tcW w:w="1062" w:type="dxa"/>
            <w:tcBorders>
              <w:top w:val="nil"/>
              <w:bottom w:val="nil"/>
            </w:tcBorders>
          </w:tcPr>
          <w:p>
            <w:pPr>
              <w:pStyle w:val="TableParagraph"/>
              <w:rPr>
                <w:rFonts w:ascii="Times New Roman"/>
                <w:sz w:val="16"/>
              </w:rPr>
            </w:pPr>
          </w:p>
        </w:tc>
        <w:tc>
          <w:tcPr>
            <w:tcW w:w="847" w:type="dxa"/>
            <w:tcBorders>
              <w:top w:val="nil"/>
              <w:bottom w:val="nil"/>
            </w:tcBorders>
          </w:tcPr>
          <w:p>
            <w:pPr>
              <w:pStyle w:val="TableParagraph"/>
              <w:rPr>
                <w:rFonts w:ascii="Times New Roman"/>
                <w:sz w:val="16"/>
              </w:rPr>
            </w:pPr>
          </w:p>
        </w:tc>
        <w:tc>
          <w:tcPr>
            <w:tcW w:w="822" w:type="dxa"/>
            <w:tcBorders>
              <w:top w:val="nil"/>
              <w:bottom w:val="nil"/>
            </w:tcBorders>
          </w:tcPr>
          <w:p>
            <w:pPr>
              <w:pStyle w:val="TableParagraph"/>
              <w:rPr>
                <w:rFonts w:ascii="Times New Roman"/>
                <w:sz w:val="16"/>
              </w:rPr>
            </w:pPr>
          </w:p>
        </w:tc>
        <w:tc>
          <w:tcPr>
            <w:tcW w:w="762" w:type="dxa"/>
            <w:tcBorders>
              <w:bottom w:val="nil"/>
            </w:tcBorders>
          </w:tcPr>
          <w:p>
            <w:pPr>
              <w:pStyle w:val="TableParagraph"/>
              <w:rPr>
                <w:rFonts w:ascii="Times New Roman"/>
                <w:sz w:val="16"/>
              </w:rPr>
            </w:pPr>
          </w:p>
        </w:tc>
        <w:tc>
          <w:tcPr>
            <w:tcW w:w="971" w:type="dxa"/>
            <w:tcBorders>
              <w:bottom w:val="nil"/>
            </w:tcBorders>
          </w:tcPr>
          <w:p>
            <w:pPr>
              <w:pStyle w:val="TableParagraph"/>
              <w:rPr>
                <w:rFonts w:ascii="Times New Roman"/>
                <w:sz w:val="16"/>
              </w:rPr>
            </w:pPr>
          </w:p>
        </w:tc>
        <w:tc>
          <w:tcPr>
            <w:tcW w:w="825" w:type="dxa"/>
            <w:tcBorders>
              <w:bottom w:val="nil"/>
            </w:tcBorders>
          </w:tcPr>
          <w:p>
            <w:pPr>
              <w:pStyle w:val="TableParagraph"/>
              <w:rPr>
                <w:rFonts w:ascii="Times New Roman"/>
                <w:sz w:val="16"/>
              </w:rPr>
            </w:pPr>
          </w:p>
        </w:tc>
        <w:tc>
          <w:tcPr>
            <w:tcW w:w="2716" w:type="dxa"/>
            <w:tcBorders>
              <w:bottom w:val="nil"/>
            </w:tcBorders>
          </w:tcPr>
          <w:p>
            <w:pPr>
              <w:pStyle w:val="TableParagraph"/>
              <w:spacing w:line="190" w:lineRule="exact" w:before="33"/>
              <w:ind w:left="116"/>
              <w:rPr>
                <w:sz w:val="18"/>
              </w:rPr>
            </w:pPr>
            <w:r>
              <w:rPr>
                <w:sz w:val="18"/>
              </w:rPr>
              <w:t>应急救援、职业病防治、安全管</w:t>
            </w:r>
          </w:p>
        </w:tc>
        <w:tc>
          <w:tcPr>
            <w:tcW w:w="1070" w:type="dxa"/>
            <w:tcBorders>
              <w:top w:val="nil"/>
              <w:bottom w:val="nil"/>
            </w:tcBorders>
          </w:tcPr>
          <w:p>
            <w:pPr>
              <w:pStyle w:val="TableParagraph"/>
              <w:rPr>
                <w:rFonts w:ascii="Times New Roman"/>
                <w:sz w:val="16"/>
              </w:rPr>
            </w:pPr>
          </w:p>
        </w:tc>
        <w:tc>
          <w:tcPr>
            <w:tcW w:w="1218" w:type="dxa"/>
            <w:tcBorders>
              <w:top w:val="nil"/>
              <w:bottom w:val="nil"/>
            </w:tcBorders>
          </w:tcPr>
          <w:p>
            <w:pPr>
              <w:pStyle w:val="TableParagraph"/>
              <w:rPr>
                <w:rFonts w:ascii="Times New Roman"/>
                <w:sz w:val="16"/>
              </w:rPr>
            </w:pPr>
          </w:p>
        </w:tc>
        <w:tc>
          <w:tcPr>
            <w:tcW w:w="1115" w:type="dxa"/>
            <w:tcBorders>
              <w:top w:val="nil"/>
              <w:bottom w:val="nil"/>
            </w:tcBorders>
          </w:tcPr>
          <w:p>
            <w:pPr>
              <w:pStyle w:val="TableParagraph"/>
              <w:rPr>
                <w:rFonts w:ascii="Times New Roman"/>
                <w:sz w:val="16"/>
              </w:rPr>
            </w:pPr>
          </w:p>
        </w:tc>
      </w:tr>
      <w:tr>
        <w:trPr>
          <w:trHeight w:val="449" w:hRule="atLeast"/>
        </w:trPr>
        <w:tc>
          <w:tcPr>
            <w:tcW w:w="398" w:type="dxa"/>
            <w:tcBorders>
              <w:top w:val="nil"/>
            </w:tcBorders>
          </w:tcPr>
          <w:p>
            <w:pPr>
              <w:pStyle w:val="TableParagraph"/>
              <w:rPr>
                <w:rFonts w:ascii="Times New Roman"/>
                <w:sz w:val="18"/>
              </w:rPr>
            </w:pPr>
          </w:p>
        </w:tc>
        <w:tc>
          <w:tcPr>
            <w:tcW w:w="1622" w:type="dxa"/>
            <w:tcBorders>
              <w:top w:val="nil"/>
            </w:tcBorders>
          </w:tcPr>
          <w:p>
            <w:pPr>
              <w:pStyle w:val="TableParagraph"/>
              <w:rPr>
                <w:rFonts w:ascii="Times New Roman"/>
                <w:sz w:val="18"/>
              </w:rPr>
            </w:pPr>
          </w:p>
        </w:tc>
        <w:tc>
          <w:tcPr>
            <w:tcW w:w="861" w:type="dxa"/>
            <w:vMerge/>
            <w:tcBorders>
              <w:top w:val="nil"/>
            </w:tcBorders>
          </w:tcPr>
          <w:p>
            <w:pPr>
              <w:rPr>
                <w:sz w:val="2"/>
                <w:szCs w:val="2"/>
              </w:rPr>
            </w:pPr>
          </w:p>
        </w:tc>
        <w:tc>
          <w:tcPr>
            <w:tcW w:w="863" w:type="dxa"/>
            <w:tcBorders>
              <w:top w:val="nil"/>
            </w:tcBorders>
          </w:tcPr>
          <w:p>
            <w:pPr>
              <w:pStyle w:val="TableParagraph"/>
              <w:rPr>
                <w:rFonts w:ascii="Times New Roman"/>
                <w:sz w:val="18"/>
              </w:rPr>
            </w:pPr>
          </w:p>
        </w:tc>
        <w:tc>
          <w:tcPr>
            <w:tcW w:w="1062" w:type="dxa"/>
            <w:tcBorders>
              <w:top w:val="nil"/>
            </w:tcBorders>
          </w:tcPr>
          <w:p>
            <w:pPr>
              <w:pStyle w:val="TableParagraph"/>
              <w:rPr>
                <w:rFonts w:ascii="Times New Roman"/>
                <w:sz w:val="18"/>
              </w:rPr>
            </w:pPr>
          </w:p>
        </w:tc>
        <w:tc>
          <w:tcPr>
            <w:tcW w:w="847" w:type="dxa"/>
            <w:tcBorders>
              <w:top w:val="nil"/>
            </w:tcBorders>
          </w:tcPr>
          <w:p>
            <w:pPr>
              <w:pStyle w:val="TableParagraph"/>
              <w:rPr>
                <w:rFonts w:ascii="Times New Roman"/>
                <w:sz w:val="18"/>
              </w:rPr>
            </w:pPr>
          </w:p>
        </w:tc>
        <w:tc>
          <w:tcPr>
            <w:tcW w:w="822" w:type="dxa"/>
            <w:tcBorders>
              <w:top w:val="nil"/>
            </w:tcBorders>
          </w:tcPr>
          <w:p>
            <w:pPr>
              <w:pStyle w:val="TableParagraph"/>
              <w:rPr>
                <w:rFonts w:ascii="Times New Roman"/>
                <w:sz w:val="18"/>
              </w:rPr>
            </w:pPr>
          </w:p>
        </w:tc>
        <w:tc>
          <w:tcPr>
            <w:tcW w:w="762" w:type="dxa"/>
            <w:tcBorders>
              <w:top w:val="nil"/>
            </w:tcBorders>
          </w:tcPr>
          <w:p>
            <w:pPr>
              <w:pStyle w:val="TableParagraph"/>
              <w:spacing w:line="215" w:lineRule="exact"/>
              <w:ind w:right="3"/>
              <w:jc w:val="right"/>
              <w:rPr>
                <w:sz w:val="18"/>
              </w:rPr>
            </w:pPr>
            <w:r>
              <w:rPr>
                <w:sz w:val="18"/>
              </w:rPr>
              <w:t>陆国瑞 </w:t>
            </w:r>
          </w:p>
        </w:tc>
        <w:tc>
          <w:tcPr>
            <w:tcW w:w="971" w:type="dxa"/>
            <w:tcBorders>
              <w:top w:val="nil"/>
            </w:tcBorders>
          </w:tcPr>
          <w:p>
            <w:pPr>
              <w:pStyle w:val="TableParagraph"/>
              <w:spacing w:line="215" w:lineRule="exact"/>
              <w:ind w:right="108"/>
              <w:jc w:val="right"/>
              <w:rPr>
                <w:sz w:val="18"/>
              </w:rPr>
            </w:pPr>
            <w:r>
              <w:rPr>
                <w:sz w:val="18"/>
              </w:rPr>
              <w:t>陆国瑞 </w:t>
            </w:r>
          </w:p>
        </w:tc>
        <w:tc>
          <w:tcPr>
            <w:tcW w:w="825" w:type="dxa"/>
            <w:tcBorders>
              <w:top w:val="nil"/>
            </w:tcBorders>
          </w:tcPr>
          <w:p>
            <w:pPr>
              <w:pStyle w:val="TableParagraph"/>
              <w:spacing w:line="210" w:lineRule="exact"/>
              <w:ind w:left="219" w:right="104"/>
              <w:jc w:val="center"/>
              <w:rPr>
                <w:sz w:val="18"/>
              </w:rPr>
            </w:pPr>
            <w:r>
              <w:rPr>
                <w:rFonts w:ascii="Calibri"/>
                <w:sz w:val="18"/>
              </w:rPr>
              <w:t>/</w:t>
            </w:r>
            <w:r>
              <w:rPr>
                <w:sz w:val="18"/>
              </w:rPr>
              <w:t> </w:t>
            </w:r>
          </w:p>
        </w:tc>
        <w:tc>
          <w:tcPr>
            <w:tcW w:w="2716" w:type="dxa"/>
            <w:tcBorders>
              <w:top w:val="nil"/>
            </w:tcBorders>
          </w:tcPr>
          <w:p>
            <w:pPr>
              <w:pStyle w:val="TableParagraph"/>
              <w:spacing w:line="206" w:lineRule="auto" w:before="4"/>
              <w:ind w:left="116" w:right="-15"/>
              <w:rPr>
                <w:sz w:val="18"/>
              </w:rPr>
            </w:pPr>
            <w:r>
              <w:rPr>
                <w:spacing w:val="10"/>
                <w:sz w:val="18"/>
              </w:rPr>
              <w:t>理系统现场勘验评价及报告编</w:t>
            </w:r>
            <w:r>
              <w:rPr>
                <w:spacing w:val="7"/>
                <w:sz w:val="18"/>
              </w:rPr>
              <w:t>制及影像资料采集、资料收集。</w:t>
            </w:r>
            <w:r>
              <w:rPr>
                <w:sz w:val="18"/>
              </w:rPr>
              <w:t> </w:t>
            </w:r>
          </w:p>
        </w:tc>
        <w:tc>
          <w:tcPr>
            <w:tcW w:w="1070" w:type="dxa"/>
            <w:tcBorders>
              <w:top w:val="nil"/>
            </w:tcBorders>
          </w:tcPr>
          <w:p>
            <w:pPr>
              <w:pStyle w:val="TableParagraph"/>
              <w:rPr>
                <w:rFonts w:ascii="Times New Roman"/>
                <w:sz w:val="18"/>
              </w:rPr>
            </w:pPr>
          </w:p>
        </w:tc>
        <w:tc>
          <w:tcPr>
            <w:tcW w:w="1218" w:type="dxa"/>
            <w:tcBorders>
              <w:top w:val="nil"/>
            </w:tcBorders>
          </w:tcPr>
          <w:p>
            <w:pPr>
              <w:pStyle w:val="TableParagraph"/>
              <w:rPr>
                <w:rFonts w:ascii="Times New Roman"/>
                <w:sz w:val="18"/>
              </w:rPr>
            </w:pPr>
          </w:p>
        </w:tc>
        <w:tc>
          <w:tcPr>
            <w:tcW w:w="1115" w:type="dxa"/>
            <w:tcBorders>
              <w:top w:val="nil"/>
            </w:tcBorders>
          </w:tcPr>
          <w:p>
            <w:pPr>
              <w:pStyle w:val="TableParagraph"/>
              <w:rPr>
                <w:rFonts w:ascii="Times New Roman"/>
                <w:sz w:val="18"/>
              </w:rPr>
            </w:pPr>
          </w:p>
        </w:tc>
      </w:tr>
      <w:tr>
        <w:trPr>
          <w:trHeight w:val="313" w:hRule="atLeast"/>
        </w:trPr>
        <w:tc>
          <w:tcPr>
            <w:tcW w:w="398" w:type="dxa"/>
            <w:tcBorders>
              <w:bottom w:val="nil"/>
            </w:tcBorders>
          </w:tcPr>
          <w:p>
            <w:pPr>
              <w:pStyle w:val="TableParagraph"/>
              <w:rPr>
                <w:rFonts w:ascii="Times New Roman"/>
                <w:sz w:val="18"/>
              </w:rPr>
            </w:pPr>
          </w:p>
        </w:tc>
        <w:tc>
          <w:tcPr>
            <w:tcW w:w="1622" w:type="dxa"/>
            <w:tcBorders>
              <w:bottom w:val="nil"/>
            </w:tcBorders>
          </w:tcPr>
          <w:p>
            <w:pPr>
              <w:pStyle w:val="TableParagraph"/>
              <w:rPr>
                <w:rFonts w:ascii="Times New Roman"/>
                <w:sz w:val="18"/>
              </w:rPr>
            </w:pPr>
          </w:p>
        </w:tc>
        <w:tc>
          <w:tcPr>
            <w:tcW w:w="861"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4"/>
              </w:rPr>
            </w:pPr>
          </w:p>
          <w:p>
            <w:pPr>
              <w:pStyle w:val="TableParagraph"/>
              <w:spacing w:line="324" w:lineRule="auto"/>
              <w:ind w:left="108" w:right="94" w:firstLine="87"/>
              <w:jc w:val="center"/>
              <w:rPr>
                <w:sz w:val="18"/>
              </w:rPr>
            </w:pPr>
            <w:r>
              <w:rPr>
                <w:sz w:val="18"/>
              </w:rPr>
              <w:t>安 全 验 收 </w:t>
            </w:r>
            <w:r>
              <w:rPr>
                <w:spacing w:val="-38"/>
                <w:sz w:val="18"/>
              </w:rPr>
              <w:t>评价</w:t>
            </w:r>
            <w:r>
              <w:rPr>
                <w:sz w:val="18"/>
              </w:rPr>
              <w:t>（</w:t>
            </w:r>
            <w:r>
              <w:rPr>
                <w:spacing w:val="-16"/>
                <w:sz w:val="18"/>
              </w:rPr>
              <w:t>煤</w:t>
            </w:r>
            <w:r>
              <w:rPr>
                <w:spacing w:val="-23"/>
                <w:sz w:val="18"/>
              </w:rPr>
              <w:t>科 </w:t>
            </w:r>
            <w:r>
              <w:rPr>
                <w:sz w:val="18"/>
              </w:rPr>
              <w:t>2023</w:t>
            </w:r>
          </w:p>
          <w:p>
            <w:pPr>
              <w:pStyle w:val="TableParagraph"/>
              <w:spacing w:before="2"/>
              <w:ind w:left="140" w:right="130"/>
              <w:jc w:val="center"/>
              <w:rPr>
                <w:sz w:val="18"/>
              </w:rPr>
            </w:pPr>
            <w:r>
              <w:rPr>
                <w:sz w:val="18"/>
              </w:rPr>
              <w:t>验收</w:t>
            </w:r>
          </w:p>
          <w:p>
            <w:pPr>
              <w:pStyle w:val="TableParagraph"/>
              <w:spacing w:before="82"/>
              <w:ind w:left="230" w:right="130"/>
              <w:jc w:val="center"/>
              <w:rPr>
                <w:sz w:val="18"/>
              </w:rPr>
            </w:pPr>
            <w:r>
              <w:rPr>
                <w:sz w:val="18"/>
              </w:rPr>
              <w:t>004） </w:t>
            </w:r>
          </w:p>
        </w:tc>
        <w:tc>
          <w:tcPr>
            <w:tcW w:w="863" w:type="dxa"/>
            <w:tcBorders>
              <w:bottom w:val="nil"/>
            </w:tcBorders>
          </w:tcPr>
          <w:p>
            <w:pPr>
              <w:pStyle w:val="TableParagraph"/>
              <w:rPr>
                <w:rFonts w:ascii="Times New Roman"/>
                <w:sz w:val="18"/>
              </w:rPr>
            </w:pPr>
          </w:p>
        </w:tc>
        <w:tc>
          <w:tcPr>
            <w:tcW w:w="1062" w:type="dxa"/>
            <w:tcBorders>
              <w:bottom w:val="nil"/>
            </w:tcBorders>
          </w:tcPr>
          <w:p>
            <w:pPr>
              <w:pStyle w:val="TableParagraph"/>
              <w:rPr>
                <w:rFonts w:ascii="Times New Roman"/>
                <w:sz w:val="18"/>
              </w:rPr>
            </w:pPr>
          </w:p>
        </w:tc>
        <w:tc>
          <w:tcPr>
            <w:tcW w:w="847" w:type="dxa"/>
            <w:tcBorders>
              <w:bottom w:val="nil"/>
            </w:tcBorders>
          </w:tcPr>
          <w:p>
            <w:pPr>
              <w:pStyle w:val="TableParagraph"/>
              <w:rPr>
                <w:rFonts w:ascii="Times New Roman"/>
                <w:sz w:val="18"/>
              </w:rPr>
            </w:pPr>
          </w:p>
        </w:tc>
        <w:tc>
          <w:tcPr>
            <w:tcW w:w="822" w:type="dxa"/>
            <w:tcBorders>
              <w:bottom w:val="nil"/>
            </w:tcBorders>
          </w:tcPr>
          <w:p>
            <w:pPr>
              <w:pStyle w:val="TableParagraph"/>
              <w:rPr>
                <w:rFonts w:ascii="Times New Roman"/>
                <w:sz w:val="18"/>
              </w:rPr>
            </w:pPr>
          </w:p>
        </w:tc>
        <w:tc>
          <w:tcPr>
            <w:tcW w:w="762" w:type="dxa"/>
            <w:tcBorders>
              <w:bottom w:val="nil"/>
            </w:tcBorders>
          </w:tcPr>
          <w:p>
            <w:pPr>
              <w:pStyle w:val="TableParagraph"/>
              <w:rPr>
                <w:rFonts w:ascii="Times New Roman"/>
                <w:sz w:val="18"/>
              </w:rPr>
            </w:pPr>
          </w:p>
        </w:tc>
        <w:tc>
          <w:tcPr>
            <w:tcW w:w="971" w:type="dxa"/>
            <w:tcBorders>
              <w:bottom w:val="nil"/>
            </w:tcBorders>
          </w:tcPr>
          <w:p>
            <w:pPr>
              <w:pStyle w:val="TableParagraph"/>
              <w:rPr>
                <w:rFonts w:ascii="Times New Roman"/>
                <w:sz w:val="18"/>
              </w:rPr>
            </w:pPr>
          </w:p>
        </w:tc>
        <w:tc>
          <w:tcPr>
            <w:tcW w:w="825" w:type="dxa"/>
            <w:tcBorders>
              <w:bottom w:val="nil"/>
            </w:tcBorders>
          </w:tcPr>
          <w:p>
            <w:pPr>
              <w:pStyle w:val="TableParagraph"/>
              <w:rPr>
                <w:rFonts w:ascii="Times New Roman"/>
                <w:sz w:val="18"/>
              </w:rPr>
            </w:pPr>
          </w:p>
        </w:tc>
        <w:tc>
          <w:tcPr>
            <w:tcW w:w="2716" w:type="dxa"/>
            <w:tcBorders>
              <w:bottom w:val="nil"/>
            </w:tcBorders>
          </w:tcPr>
          <w:p>
            <w:pPr>
              <w:pStyle w:val="TableParagraph"/>
              <w:spacing w:line="190" w:lineRule="exact" w:before="103"/>
              <w:ind w:left="116"/>
              <w:rPr>
                <w:sz w:val="18"/>
              </w:rPr>
            </w:pPr>
            <w:r>
              <w:rPr>
                <w:sz w:val="18"/>
              </w:rPr>
              <w:t>项目组长。矿井开拓开采、避难</w:t>
            </w:r>
          </w:p>
        </w:tc>
        <w:tc>
          <w:tcPr>
            <w:tcW w:w="1070" w:type="dxa"/>
            <w:tcBorders>
              <w:bottom w:val="nil"/>
            </w:tcBorders>
          </w:tcPr>
          <w:p>
            <w:pPr>
              <w:pStyle w:val="TableParagraph"/>
              <w:rPr>
                <w:rFonts w:ascii="Times New Roman"/>
                <w:sz w:val="18"/>
              </w:rPr>
            </w:pPr>
          </w:p>
        </w:tc>
        <w:tc>
          <w:tcPr>
            <w:tcW w:w="1218" w:type="dxa"/>
            <w:tcBorders>
              <w:bottom w:val="nil"/>
            </w:tcBorders>
          </w:tcPr>
          <w:p>
            <w:pPr>
              <w:pStyle w:val="TableParagraph"/>
              <w:rPr>
                <w:rFonts w:ascii="Times New Roman"/>
                <w:sz w:val="18"/>
              </w:rPr>
            </w:pPr>
          </w:p>
        </w:tc>
        <w:tc>
          <w:tcPr>
            <w:tcW w:w="1115" w:type="dxa"/>
            <w:tcBorders>
              <w:bottom w:val="nil"/>
            </w:tcBorders>
          </w:tcPr>
          <w:p>
            <w:pPr>
              <w:pStyle w:val="TableParagraph"/>
              <w:rPr>
                <w:rFonts w:ascii="Times New Roman"/>
                <w:sz w:val="18"/>
              </w:rPr>
            </w:pPr>
          </w:p>
        </w:tc>
      </w:tr>
      <w:tr>
        <w:trPr>
          <w:trHeight w:val="191"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7" w:type="dxa"/>
            <w:tcBorders>
              <w:top w:val="nil"/>
              <w:bottom w:val="nil"/>
            </w:tcBorders>
          </w:tcPr>
          <w:p>
            <w:pPr>
              <w:pStyle w:val="TableParagraph"/>
              <w:rPr>
                <w:rFonts w:ascii="Times New Roman"/>
                <w:sz w:val="12"/>
              </w:rPr>
            </w:pPr>
          </w:p>
        </w:tc>
        <w:tc>
          <w:tcPr>
            <w:tcW w:w="822" w:type="dxa"/>
            <w:tcBorders>
              <w:top w:val="nil"/>
              <w:bottom w:val="nil"/>
            </w:tcBorders>
          </w:tcPr>
          <w:p>
            <w:pPr>
              <w:pStyle w:val="TableParagraph"/>
              <w:rPr>
                <w:rFonts w:ascii="Times New Roman"/>
                <w:sz w:val="12"/>
              </w:rPr>
            </w:pPr>
          </w:p>
        </w:tc>
        <w:tc>
          <w:tcPr>
            <w:tcW w:w="762" w:type="dxa"/>
            <w:tcBorders>
              <w:top w:val="nil"/>
              <w:bottom w:val="nil"/>
            </w:tcBorders>
          </w:tcPr>
          <w:p>
            <w:pPr>
              <w:pStyle w:val="TableParagraph"/>
              <w:spacing w:line="172" w:lineRule="exact"/>
              <w:ind w:right="3"/>
              <w:jc w:val="right"/>
              <w:rPr>
                <w:sz w:val="18"/>
              </w:rPr>
            </w:pPr>
            <w:r>
              <w:rPr>
                <w:sz w:val="18"/>
              </w:rPr>
              <w:t>陈雄昌 </w:t>
            </w:r>
          </w:p>
        </w:tc>
        <w:tc>
          <w:tcPr>
            <w:tcW w:w="971" w:type="dxa"/>
            <w:tcBorders>
              <w:top w:val="nil"/>
              <w:bottom w:val="nil"/>
            </w:tcBorders>
          </w:tcPr>
          <w:p>
            <w:pPr>
              <w:pStyle w:val="TableParagraph"/>
              <w:spacing w:line="172" w:lineRule="exact"/>
              <w:ind w:right="108"/>
              <w:jc w:val="right"/>
              <w:rPr>
                <w:sz w:val="18"/>
              </w:rPr>
            </w:pPr>
            <w:r>
              <w:rPr>
                <w:sz w:val="18"/>
              </w:rPr>
              <w:t>陈雄昌 </w:t>
            </w:r>
          </w:p>
        </w:tc>
        <w:tc>
          <w:tcPr>
            <w:tcW w:w="825" w:type="dxa"/>
            <w:tcBorders>
              <w:top w:val="nil"/>
              <w:bottom w:val="nil"/>
            </w:tcBorders>
          </w:tcPr>
          <w:p>
            <w:pPr>
              <w:pStyle w:val="TableParagraph"/>
              <w:spacing w:line="172" w:lineRule="exact"/>
              <w:ind w:left="219" w:right="102"/>
              <w:jc w:val="center"/>
              <w:rPr>
                <w:sz w:val="18"/>
              </w:rPr>
            </w:pPr>
            <w:r>
              <w:rPr>
                <w:sz w:val="18"/>
              </w:rPr>
              <w:t>/ </w:t>
            </w:r>
          </w:p>
        </w:tc>
        <w:tc>
          <w:tcPr>
            <w:tcW w:w="2716" w:type="dxa"/>
            <w:tcBorders>
              <w:top w:val="nil"/>
              <w:bottom w:val="nil"/>
            </w:tcBorders>
          </w:tcPr>
          <w:p>
            <w:pPr>
              <w:pStyle w:val="TableParagraph"/>
              <w:spacing w:line="172" w:lineRule="exact"/>
              <w:ind w:left="116"/>
              <w:rPr>
                <w:sz w:val="18"/>
              </w:rPr>
            </w:pPr>
            <w:r>
              <w:rPr>
                <w:sz w:val="18"/>
              </w:rPr>
              <w:t>硐室（救护系统）等现场勘验评</w:t>
            </w:r>
          </w:p>
        </w:tc>
        <w:tc>
          <w:tcPr>
            <w:tcW w:w="1070" w:type="dxa"/>
            <w:tcBorders>
              <w:top w:val="nil"/>
              <w:bottom w:val="nil"/>
            </w:tcBorders>
          </w:tcPr>
          <w:p>
            <w:pPr>
              <w:pStyle w:val="TableParagraph"/>
              <w:rPr>
                <w:rFonts w:ascii="Times New Roman"/>
                <w:sz w:val="12"/>
              </w:rPr>
            </w:pPr>
          </w:p>
        </w:tc>
        <w:tc>
          <w:tcPr>
            <w:tcW w:w="1218" w:type="dxa"/>
            <w:tcBorders>
              <w:top w:val="nil"/>
              <w:bottom w:val="nil"/>
            </w:tcBorders>
          </w:tcPr>
          <w:p>
            <w:pPr>
              <w:pStyle w:val="TableParagraph"/>
              <w:rPr>
                <w:rFonts w:ascii="Times New Roman"/>
                <w:sz w:val="12"/>
              </w:rPr>
            </w:pPr>
          </w:p>
        </w:tc>
        <w:tc>
          <w:tcPr>
            <w:tcW w:w="1115" w:type="dxa"/>
            <w:tcBorders>
              <w:top w:val="nil"/>
              <w:bottom w:val="nil"/>
            </w:tcBorders>
          </w:tcPr>
          <w:p>
            <w:pPr>
              <w:pStyle w:val="TableParagraph"/>
              <w:rPr>
                <w:rFonts w:ascii="Times New Roman"/>
                <w:sz w:val="12"/>
              </w:rPr>
            </w:pPr>
          </w:p>
        </w:tc>
      </w:tr>
      <w:tr>
        <w:trPr>
          <w:trHeight w:val="317"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rPr>
                <w:rFonts w:ascii="Times New Roman"/>
                <w:sz w:val="18"/>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7" w:type="dxa"/>
            <w:tcBorders>
              <w:top w:val="nil"/>
              <w:bottom w:val="nil"/>
            </w:tcBorders>
          </w:tcPr>
          <w:p>
            <w:pPr>
              <w:pStyle w:val="TableParagraph"/>
              <w:rPr>
                <w:rFonts w:ascii="Times New Roman"/>
                <w:sz w:val="18"/>
              </w:rPr>
            </w:pPr>
          </w:p>
        </w:tc>
        <w:tc>
          <w:tcPr>
            <w:tcW w:w="822" w:type="dxa"/>
            <w:tcBorders>
              <w:top w:val="nil"/>
              <w:bottom w:val="nil"/>
            </w:tcBorders>
          </w:tcPr>
          <w:p>
            <w:pPr>
              <w:pStyle w:val="TableParagraph"/>
              <w:rPr>
                <w:rFonts w:ascii="Times New Roman"/>
                <w:sz w:val="18"/>
              </w:rPr>
            </w:pPr>
          </w:p>
        </w:tc>
        <w:tc>
          <w:tcPr>
            <w:tcW w:w="762" w:type="dxa"/>
            <w:tcBorders>
              <w:top w:val="nil"/>
            </w:tcBorders>
          </w:tcPr>
          <w:p>
            <w:pPr>
              <w:pStyle w:val="TableParagraph"/>
              <w:rPr>
                <w:rFonts w:ascii="Times New Roman"/>
                <w:sz w:val="18"/>
              </w:rPr>
            </w:pPr>
          </w:p>
        </w:tc>
        <w:tc>
          <w:tcPr>
            <w:tcW w:w="971" w:type="dxa"/>
            <w:tcBorders>
              <w:top w:val="nil"/>
            </w:tcBorders>
          </w:tcPr>
          <w:p>
            <w:pPr>
              <w:pStyle w:val="TableParagraph"/>
              <w:rPr>
                <w:rFonts w:ascii="Times New Roman"/>
                <w:sz w:val="18"/>
              </w:rPr>
            </w:pPr>
          </w:p>
        </w:tc>
        <w:tc>
          <w:tcPr>
            <w:tcW w:w="825" w:type="dxa"/>
            <w:tcBorders>
              <w:top w:val="nil"/>
            </w:tcBorders>
          </w:tcPr>
          <w:p>
            <w:pPr>
              <w:pStyle w:val="TableParagraph"/>
              <w:rPr>
                <w:rFonts w:ascii="Times New Roman"/>
                <w:sz w:val="18"/>
              </w:rPr>
            </w:pPr>
          </w:p>
        </w:tc>
        <w:tc>
          <w:tcPr>
            <w:tcW w:w="2716" w:type="dxa"/>
            <w:tcBorders>
              <w:top w:val="nil"/>
            </w:tcBorders>
          </w:tcPr>
          <w:p>
            <w:pPr>
              <w:pStyle w:val="TableParagraph"/>
              <w:spacing w:line="208" w:lineRule="exact"/>
              <w:ind w:left="116"/>
              <w:rPr>
                <w:sz w:val="18"/>
              </w:rPr>
            </w:pPr>
            <w:r>
              <w:rPr>
                <w:sz w:val="18"/>
              </w:rPr>
              <w:t>价及报告编制。 </w:t>
            </w:r>
          </w:p>
        </w:tc>
        <w:tc>
          <w:tcPr>
            <w:tcW w:w="1070" w:type="dxa"/>
            <w:tcBorders>
              <w:top w:val="nil"/>
              <w:bottom w:val="nil"/>
            </w:tcBorders>
          </w:tcPr>
          <w:p>
            <w:pPr>
              <w:pStyle w:val="TableParagraph"/>
              <w:rPr>
                <w:rFonts w:ascii="Times New Roman"/>
                <w:sz w:val="18"/>
              </w:rPr>
            </w:pP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442"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spacing w:before="8"/>
              <w:rPr>
                <w:b/>
                <w:sz w:val="13"/>
              </w:rPr>
            </w:pPr>
          </w:p>
          <w:p>
            <w:pPr>
              <w:pStyle w:val="TableParagraph"/>
              <w:ind w:left="160" w:right="152"/>
              <w:jc w:val="center"/>
              <w:rPr>
                <w:sz w:val="18"/>
              </w:rPr>
            </w:pPr>
            <w:r>
              <w:rPr>
                <w:sz w:val="18"/>
              </w:rPr>
              <w:t>师宗白马田煤矿</w:t>
            </w: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7" w:type="dxa"/>
            <w:tcBorders>
              <w:top w:val="nil"/>
              <w:bottom w:val="nil"/>
            </w:tcBorders>
          </w:tcPr>
          <w:p>
            <w:pPr>
              <w:pStyle w:val="TableParagraph"/>
              <w:spacing w:before="8"/>
              <w:rPr>
                <w:b/>
                <w:sz w:val="13"/>
              </w:rPr>
            </w:pPr>
          </w:p>
          <w:p>
            <w:pPr>
              <w:pStyle w:val="TableParagraph"/>
              <w:ind w:right="48"/>
              <w:jc w:val="right"/>
              <w:rPr>
                <w:sz w:val="18"/>
              </w:rPr>
            </w:pPr>
            <w:r>
              <w:rPr>
                <w:sz w:val="18"/>
              </w:rPr>
              <w:t>陈雄昌 </w:t>
            </w:r>
          </w:p>
        </w:tc>
        <w:tc>
          <w:tcPr>
            <w:tcW w:w="822" w:type="dxa"/>
            <w:tcBorders>
              <w:top w:val="nil"/>
              <w:bottom w:val="nil"/>
            </w:tcBorders>
          </w:tcPr>
          <w:p>
            <w:pPr>
              <w:pStyle w:val="TableParagraph"/>
              <w:rPr>
                <w:rFonts w:ascii="Times New Roman"/>
                <w:sz w:val="18"/>
              </w:rPr>
            </w:pPr>
          </w:p>
        </w:tc>
        <w:tc>
          <w:tcPr>
            <w:tcW w:w="762" w:type="dxa"/>
            <w:tcBorders>
              <w:bottom w:val="nil"/>
            </w:tcBorders>
          </w:tcPr>
          <w:p>
            <w:pPr>
              <w:pStyle w:val="TableParagraph"/>
              <w:spacing w:before="4"/>
              <w:rPr>
                <w:b/>
                <w:sz w:val="18"/>
              </w:rPr>
            </w:pPr>
          </w:p>
          <w:p>
            <w:pPr>
              <w:pStyle w:val="TableParagraph"/>
              <w:spacing w:line="188" w:lineRule="exact"/>
              <w:ind w:right="3"/>
              <w:jc w:val="right"/>
              <w:rPr>
                <w:sz w:val="18"/>
              </w:rPr>
            </w:pPr>
            <w:r>
              <w:rPr>
                <w:sz w:val="18"/>
              </w:rPr>
              <w:t>樊 睇 </w:t>
            </w:r>
          </w:p>
        </w:tc>
        <w:tc>
          <w:tcPr>
            <w:tcW w:w="971" w:type="dxa"/>
            <w:tcBorders>
              <w:bottom w:val="nil"/>
            </w:tcBorders>
          </w:tcPr>
          <w:p>
            <w:pPr>
              <w:pStyle w:val="TableParagraph"/>
              <w:spacing w:before="4"/>
              <w:rPr>
                <w:b/>
                <w:sz w:val="18"/>
              </w:rPr>
            </w:pPr>
          </w:p>
          <w:p>
            <w:pPr>
              <w:pStyle w:val="TableParagraph"/>
              <w:spacing w:line="188" w:lineRule="exact"/>
              <w:ind w:right="108"/>
              <w:jc w:val="right"/>
              <w:rPr>
                <w:sz w:val="18"/>
              </w:rPr>
            </w:pPr>
            <w:r>
              <w:rPr>
                <w:sz w:val="18"/>
              </w:rPr>
              <w:t>樊 睇 </w:t>
            </w:r>
          </w:p>
        </w:tc>
        <w:tc>
          <w:tcPr>
            <w:tcW w:w="825" w:type="dxa"/>
            <w:tcBorders>
              <w:bottom w:val="nil"/>
            </w:tcBorders>
          </w:tcPr>
          <w:p>
            <w:pPr>
              <w:pStyle w:val="TableParagraph"/>
              <w:spacing w:before="4"/>
              <w:rPr>
                <w:b/>
                <w:sz w:val="18"/>
              </w:rPr>
            </w:pPr>
          </w:p>
          <w:p>
            <w:pPr>
              <w:pStyle w:val="TableParagraph"/>
              <w:spacing w:line="188" w:lineRule="exact"/>
              <w:ind w:left="219" w:right="102"/>
              <w:jc w:val="center"/>
              <w:rPr>
                <w:sz w:val="18"/>
              </w:rPr>
            </w:pPr>
            <w:r>
              <w:rPr>
                <w:sz w:val="18"/>
              </w:rPr>
              <w:t>/ </w:t>
            </w:r>
          </w:p>
        </w:tc>
        <w:tc>
          <w:tcPr>
            <w:tcW w:w="2716" w:type="dxa"/>
            <w:tcBorders>
              <w:bottom w:val="nil"/>
            </w:tcBorders>
          </w:tcPr>
          <w:p>
            <w:pPr>
              <w:pStyle w:val="TableParagraph"/>
              <w:spacing w:line="200" w:lineRule="exact" w:before="22"/>
              <w:ind w:left="116" w:right="-15"/>
              <w:rPr>
                <w:sz w:val="18"/>
              </w:rPr>
            </w:pPr>
            <w:r>
              <w:rPr>
                <w:spacing w:val="-11"/>
                <w:sz w:val="18"/>
              </w:rPr>
              <w:t>矿井通风、瓦斯防治、监测监控、</w:t>
            </w:r>
            <w:r>
              <w:rPr>
                <w:spacing w:val="10"/>
                <w:sz w:val="18"/>
              </w:rPr>
              <w:t>人员定位系统现场勘验评价及</w:t>
            </w:r>
          </w:p>
        </w:tc>
        <w:tc>
          <w:tcPr>
            <w:tcW w:w="1070" w:type="dxa"/>
            <w:tcBorders>
              <w:top w:val="nil"/>
              <w:bottom w:val="nil"/>
            </w:tcBorders>
          </w:tcPr>
          <w:p>
            <w:pPr>
              <w:pStyle w:val="TableParagraph"/>
              <w:rPr>
                <w:rFonts w:ascii="Times New Roman"/>
                <w:sz w:val="18"/>
              </w:rPr>
            </w:pP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245" w:hRule="atLeast"/>
        </w:trPr>
        <w:tc>
          <w:tcPr>
            <w:tcW w:w="398" w:type="dxa"/>
            <w:tcBorders>
              <w:top w:val="nil"/>
              <w:bottom w:val="nil"/>
            </w:tcBorders>
          </w:tcPr>
          <w:p>
            <w:pPr>
              <w:pStyle w:val="TableParagraph"/>
              <w:rPr>
                <w:rFonts w:ascii="Times New Roman"/>
                <w:sz w:val="16"/>
              </w:rPr>
            </w:pPr>
          </w:p>
        </w:tc>
        <w:tc>
          <w:tcPr>
            <w:tcW w:w="1622" w:type="dxa"/>
            <w:tcBorders>
              <w:top w:val="nil"/>
              <w:bottom w:val="nil"/>
            </w:tcBorders>
          </w:tcPr>
          <w:p>
            <w:pPr>
              <w:pStyle w:val="TableParagraph"/>
              <w:spacing w:line="191" w:lineRule="exact" w:before="34"/>
              <w:ind w:left="160" w:right="152"/>
              <w:jc w:val="center"/>
              <w:rPr>
                <w:sz w:val="18"/>
              </w:rPr>
            </w:pPr>
            <w:r>
              <w:rPr>
                <w:sz w:val="18"/>
              </w:rPr>
              <w:t>有限公司白马田</w:t>
            </w: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6"/>
              </w:rPr>
            </w:pPr>
          </w:p>
        </w:tc>
        <w:tc>
          <w:tcPr>
            <w:tcW w:w="1062" w:type="dxa"/>
            <w:tcBorders>
              <w:top w:val="nil"/>
              <w:bottom w:val="nil"/>
            </w:tcBorders>
          </w:tcPr>
          <w:p>
            <w:pPr>
              <w:pStyle w:val="TableParagraph"/>
              <w:rPr>
                <w:rFonts w:ascii="Times New Roman"/>
                <w:sz w:val="16"/>
              </w:rPr>
            </w:pPr>
          </w:p>
        </w:tc>
        <w:tc>
          <w:tcPr>
            <w:tcW w:w="847" w:type="dxa"/>
            <w:tcBorders>
              <w:top w:val="nil"/>
              <w:bottom w:val="nil"/>
            </w:tcBorders>
          </w:tcPr>
          <w:p>
            <w:pPr>
              <w:pStyle w:val="TableParagraph"/>
              <w:spacing w:line="191" w:lineRule="exact" w:before="34"/>
              <w:ind w:right="48"/>
              <w:jc w:val="right"/>
              <w:rPr>
                <w:sz w:val="18"/>
              </w:rPr>
            </w:pPr>
            <w:r>
              <w:rPr>
                <w:sz w:val="18"/>
              </w:rPr>
              <w:t>樊 睇 </w:t>
            </w:r>
          </w:p>
        </w:tc>
        <w:tc>
          <w:tcPr>
            <w:tcW w:w="822" w:type="dxa"/>
            <w:tcBorders>
              <w:top w:val="nil"/>
              <w:bottom w:val="nil"/>
            </w:tcBorders>
          </w:tcPr>
          <w:p>
            <w:pPr>
              <w:pStyle w:val="TableParagraph"/>
              <w:rPr>
                <w:rFonts w:ascii="Times New Roman"/>
                <w:sz w:val="16"/>
              </w:rPr>
            </w:pPr>
          </w:p>
        </w:tc>
        <w:tc>
          <w:tcPr>
            <w:tcW w:w="762" w:type="dxa"/>
            <w:tcBorders>
              <w:top w:val="nil"/>
            </w:tcBorders>
          </w:tcPr>
          <w:p>
            <w:pPr>
              <w:pStyle w:val="TableParagraph"/>
              <w:rPr>
                <w:rFonts w:ascii="Times New Roman"/>
                <w:sz w:val="16"/>
              </w:rPr>
            </w:pPr>
          </w:p>
        </w:tc>
        <w:tc>
          <w:tcPr>
            <w:tcW w:w="971" w:type="dxa"/>
            <w:tcBorders>
              <w:top w:val="nil"/>
            </w:tcBorders>
          </w:tcPr>
          <w:p>
            <w:pPr>
              <w:pStyle w:val="TableParagraph"/>
              <w:rPr>
                <w:rFonts w:ascii="Times New Roman"/>
                <w:sz w:val="16"/>
              </w:rPr>
            </w:pPr>
          </w:p>
        </w:tc>
        <w:tc>
          <w:tcPr>
            <w:tcW w:w="825" w:type="dxa"/>
            <w:tcBorders>
              <w:top w:val="nil"/>
            </w:tcBorders>
          </w:tcPr>
          <w:p>
            <w:pPr>
              <w:pStyle w:val="TableParagraph"/>
              <w:rPr>
                <w:rFonts w:ascii="Times New Roman"/>
                <w:sz w:val="16"/>
              </w:rPr>
            </w:pPr>
          </w:p>
        </w:tc>
        <w:tc>
          <w:tcPr>
            <w:tcW w:w="2716" w:type="dxa"/>
            <w:tcBorders>
              <w:top w:val="nil"/>
            </w:tcBorders>
          </w:tcPr>
          <w:p>
            <w:pPr>
              <w:pStyle w:val="TableParagraph"/>
              <w:spacing w:line="208" w:lineRule="exact"/>
              <w:ind w:left="116"/>
              <w:rPr>
                <w:sz w:val="18"/>
              </w:rPr>
            </w:pPr>
            <w:r>
              <w:rPr>
                <w:sz w:val="18"/>
              </w:rPr>
              <w:t>报告编制。 </w:t>
            </w:r>
          </w:p>
        </w:tc>
        <w:tc>
          <w:tcPr>
            <w:tcW w:w="1070" w:type="dxa"/>
            <w:tcBorders>
              <w:top w:val="nil"/>
              <w:bottom w:val="nil"/>
            </w:tcBorders>
          </w:tcPr>
          <w:p>
            <w:pPr>
              <w:pStyle w:val="TableParagraph"/>
              <w:spacing w:line="191" w:lineRule="exact" w:before="34"/>
              <w:ind w:right="153"/>
              <w:jc w:val="right"/>
              <w:rPr>
                <w:sz w:val="18"/>
              </w:rPr>
            </w:pPr>
            <w:r>
              <w:rPr>
                <w:sz w:val="18"/>
              </w:rPr>
              <w:t>刘李昌 </w:t>
            </w:r>
          </w:p>
        </w:tc>
        <w:tc>
          <w:tcPr>
            <w:tcW w:w="1218" w:type="dxa"/>
            <w:tcBorders>
              <w:top w:val="nil"/>
              <w:bottom w:val="nil"/>
            </w:tcBorders>
          </w:tcPr>
          <w:p>
            <w:pPr>
              <w:pStyle w:val="TableParagraph"/>
              <w:rPr>
                <w:rFonts w:ascii="Times New Roman"/>
                <w:sz w:val="16"/>
              </w:rPr>
            </w:pPr>
          </w:p>
        </w:tc>
        <w:tc>
          <w:tcPr>
            <w:tcW w:w="1115" w:type="dxa"/>
            <w:tcBorders>
              <w:top w:val="nil"/>
              <w:bottom w:val="nil"/>
            </w:tcBorders>
          </w:tcPr>
          <w:p>
            <w:pPr>
              <w:pStyle w:val="TableParagraph"/>
              <w:rPr>
                <w:rFonts w:ascii="Times New Roman"/>
                <w:sz w:val="16"/>
              </w:rPr>
            </w:pPr>
          </w:p>
        </w:tc>
      </w:tr>
      <w:tr>
        <w:trPr>
          <w:trHeight w:val="710" w:hRule="atLeast"/>
        </w:trPr>
        <w:tc>
          <w:tcPr>
            <w:tcW w:w="398" w:type="dxa"/>
            <w:tcBorders>
              <w:top w:val="nil"/>
              <w:bottom w:val="nil"/>
            </w:tcBorders>
          </w:tcPr>
          <w:p>
            <w:pPr>
              <w:pStyle w:val="TableParagraph"/>
              <w:spacing w:before="91"/>
              <w:ind w:right="51"/>
              <w:jc w:val="right"/>
              <w:rPr>
                <w:sz w:val="18"/>
              </w:rPr>
            </w:pPr>
            <w:r>
              <w:rPr>
                <w:sz w:val="18"/>
              </w:rPr>
              <w:t>2 </w:t>
            </w:r>
          </w:p>
        </w:tc>
        <w:tc>
          <w:tcPr>
            <w:tcW w:w="1622" w:type="dxa"/>
            <w:tcBorders>
              <w:top w:val="nil"/>
              <w:bottom w:val="nil"/>
            </w:tcBorders>
          </w:tcPr>
          <w:p>
            <w:pPr>
              <w:pStyle w:val="TableParagraph"/>
              <w:spacing w:line="310" w:lineRule="atLeast" w:before="11"/>
              <w:ind w:left="180" w:right="169"/>
              <w:rPr>
                <w:sz w:val="18"/>
              </w:rPr>
            </w:pPr>
            <w:r>
              <w:rPr>
                <w:sz w:val="18"/>
              </w:rPr>
              <w:t>煤矿资源整合技改项目安全验收</w:t>
            </w:r>
          </w:p>
        </w:tc>
        <w:tc>
          <w:tcPr>
            <w:tcW w:w="861" w:type="dxa"/>
            <w:vMerge/>
            <w:tcBorders>
              <w:top w:val="nil"/>
            </w:tcBorders>
          </w:tcPr>
          <w:p>
            <w:pPr>
              <w:rPr>
                <w:sz w:val="2"/>
                <w:szCs w:val="2"/>
              </w:rPr>
            </w:pPr>
          </w:p>
        </w:tc>
        <w:tc>
          <w:tcPr>
            <w:tcW w:w="863" w:type="dxa"/>
            <w:tcBorders>
              <w:top w:val="nil"/>
              <w:bottom w:val="nil"/>
            </w:tcBorders>
          </w:tcPr>
          <w:p>
            <w:pPr>
              <w:pStyle w:val="TableParagraph"/>
              <w:spacing w:before="91"/>
              <w:ind w:right="58"/>
              <w:jc w:val="right"/>
              <w:rPr>
                <w:sz w:val="18"/>
              </w:rPr>
            </w:pPr>
            <w:r>
              <w:rPr>
                <w:sz w:val="18"/>
              </w:rPr>
              <w:t>洪 涛 </w:t>
            </w:r>
          </w:p>
        </w:tc>
        <w:tc>
          <w:tcPr>
            <w:tcW w:w="1062" w:type="dxa"/>
            <w:tcBorders>
              <w:top w:val="nil"/>
              <w:bottom w:val="nil"/>
            </w:tcBorders>
          </w:tcPr>
          <w:p>
            <w:pPr>
              <w:pStyle w:val="TableParagraph"/>
              <w:spacing w:before="91"/>
              <w:ind w:right="155"/>
              <w:jc w:val="right"/>
              <w:rPr>
                <w:sz w:val="18"/>
              </w:rPr>
            </w:pPr>
            <w:r>
              <w:rPr>
                <w:sz w:val="18"/>
              </w:rPr>
              <w:t>邱宏伟 </w:t>
            </w:r>
          </w:p>
        </w:tc>
        <w:tc>
          <w:tcPr>
            <w:tcW w:w="847" w:type="dxa"/>
            <w:tcBorders>
              <w:top w:val="nil"/>
              <w:bottom w:val="nil"/>
            </w:tcBorders>
          </w:tcPr>
          <w:p>
            <w:pPr>
              <w:pStyle w:val="TableParagraph"/>
              <w:spacing w:line="310" w:lineRule="atLeast" w:before="11"/>
              <w:ind w:left="157" w:right="48"/>
              <w:rPr>
                <w:sz w:val="18"/>
              </w:rPr>
            </w:pPr>
            <w:r>
              <w:rPr>
                <w:sz w:val="18"/>
              </w:rPr>
              <w:t>刘李昌潘喆懿 </w:t>
            </w:r>
          </w:p>
        </w:tc>
        <w:tc>
          <w:tcPr>
            <w:tcW w:w="822" w:type="dxa"/>
            <w:tcBorders>
              <w:top w:val="nil"/>
              <w:bottom w:val="nil"/>
            </w:tcBorders>
          </w:tcPr>
          <w:p>
            <w:pPr>
              <w:pStyle w:val="TableParagraph"/>
              <w:spacing w:before="91"/>
              <w:ind w:right="33"/>
              <w:jc w:val="right"/>
              <w:rPr>
                <w:sz w:val="18"/>
              </w:rPr>
            </w:pPr>
            <w:r>
              <w:rPr>
                <w:sz w:val="18"/>
              </w:rPr>
              <w:t>李启龙 </w:t>
            </w:r>
          </w:p>
        </w:tc>
        <w:tc>
          <w:tcPr>
            <w:tcW w:w="762" w:type="dxa"/>
          </w:tcPr>
          <w:p>
            <w:pPr>
              <w:pStyle w:val="TableParagraph"/>
              <w:spacing w:before="9"/>
              <w:rPr>
                <w:b/>
                <w:sz w:val="18"/>
              </w:rPr>
            </w:pPr>
          </w:p>
          <w:p>
            <w:pPr>
              <w:pStyle w:val="TableParagraph"/>
              <w:ind w:right="3"/>
              <w:jc w:val="right"/>
              <w:rPr>
                <w:sz w:val="18"/>
              </w:rPr>
            </w:pPr>
            <w:r>
              <w:rPr>
                <w:sz w:val="18"/>
              </w:rPr>
              <w:t>刘李昌 </w:t>
            </w:r>
          </w:p>
        </w:tc>
        <w:tc>
          <w:tcPr>
            <w:tcW w:w="971" w:type="dxa"/>
          </w:tcPr>
          <w:p>
            <w:pPr>
              <w:pStyle w:val="TableParagraph"/>
              <w:spacing w:before="9"/>
              <w:rPr>
                <w:b/>
                <w:sz w:val="18"/>
              </w:rPr>
            </w:pPr>
          </w:p>
          <w:p>
            <w:pPr>
              <w:pStyle w:val="TableParagraph"/>
              <w:ind w:right="108"/>
              <w:jc w:val="right"/>
              <w:rPr>
                <w:sz w:val="18"/>
              </w:rPr>
            </w:pPr>
            <w:r>
              <w:rPr>
                <w:sz w:val="18"/>
              </w:rPr>
              <w:t>刘李昌 </w:t>
            </w:r>
          </w:p>
        </w:tc>
        <w:tc>
          <w:tcPr>
            <w:tcW w:w="825" w:type="dxa"/>
          </w:tcPr>
          <w:p>
            <w:pPr>
              <w:pStyle w:val="TableParagraph"/>
              <w:spacing w:before="9"/>
              <w:rPr>
                <w:b/>
                <w:sz w:val="18"/>
              </w:rPr>
            </w:pPr>
          </w:p>
          <w:p>
            <w:pPr>
              <w:pStyle w:val="TableParagraph"/>
              <w:ind w:left="219" w:right="102"/>
              <w:jc w:val="center"/>
              <w:rPr>
                <w:sz w:val="18"/>
              </w:rPr>
            </w:pPr>
            <w:r>
              <w:rPr>
                <w:sz w:val="18"/>
              </w:rPr>
              <w:t>/ </w:t>
            </w:r>
          </w:p>
        </w:tc>
        <w:tc>
          <w:tcPr>
            <w:tcW w:w="2716" w:type="dxa"/>
          </w:tcPr>
          <w:p>
            <w:pPr>
              <w:pStyle w:val="TableParagraph"/>
              <w:spacing w:line="208" w:lineRule="auto" w:before="59"/>
              <w:ind w:left="116" w:right="-15"/>
              <w:rPr>
                <w:sz w:val="18"/>
              </w:rPr>
            </w:pPr>
            <w:r>
              <w:rPr>
                <w:spacing w:val="-11"/>
                <w:sz w:val="18"/>
              </w:rPr>
              <w:t>矿井提升运输、电气、排水系统、</w:t>
            </w:r>
            <w:r>
              <w:rPr>
                <w:spacing w:val="-10"/>
                <w:sz w:val="18"/>
              </w:rPr>
              <w:t>通信联络系统、压风自救系统现场勘验评价及报告编制。 </w:t>
            </w:r>
          </w:p>
        </w:tc>
        <w:tc>
          <w:tcPr>
            <w:tcW w:w="1070" w:type="dxa"/>
            <w:tcBorders>
              <w:top w:val="nil"/>
              <w:bottom w:val="nil"/>
            </w:tcBorders>
          </w:tcPr>
          <w:p>
            <w:pPr>
              <w:pStyle w:val="TableParagraph"/>
              <w:spacing w:line="310" w:lineRule="atLeast" w:before="11"/>
              <w:ind w:left="273" w:right="153"/>
              <w:rPr>
                <w:sz w:val="18"/>
              </w:rPr>
            </w:pPr>
            <w:r>
              <w:rPr>
                <w:sz w:val="18"/>
              </w:rPr>
              <w:t>张海红张庆波 </w:t>
            </w:r>
          </w:p>
        </w:tc>
        <w:tc>
          <w:tcPr>
            <w:tcW w:w="1218" w:type="dxa"/>
            <w:tcBorders>
              <w:top w:val="nil"/>
              <w:bottom w:val="nil"/>
            </w:tcBorders>
          </w:tcPr>
          <w:p>
            <w:pPr>
              <w:pStyle w:val="TableParagraph"/>
              <w:spacing w:before="91"/>
              <w:ind w:right="226"/>
              <w:jc w:val="right"/>
              <w:rPr>
                <w:sz w:val="18"/>
              </w:rPr>
            </w:pPr>
            <w:r>
              <w:rPr>
                <w:sz w:val="18"/>
              </w:rPr>
              <w:t>2023.9 </w:t>
            </w:r>
          </w:p>
        </w:tc>
        <w:tc>
          <w:tcPr>
            <w:tcW w:w="1115" w:type="dxa"/>
            <w:tcBorders>
              <w:top w:val="nil"/>
              <w:bottom w:val="nil"/>
            </w:tcBorders>
          </w:tcPr>
          <w:p>
            <w:pPr>
              <w:pStyle w:val="TableParagraph"/>
              <w:spacing w:before="91"/>
              <w:ind w:right="174"/>
              <w:jc w:val="right"/>
              <w:rPr>
                <w:sz w:val="18"/>
              </w:rPr>
            </w:pPr>
            <w:r>
              <w:rPr>
                <w:sz w:val="18"/>
              </w:rPr>
              <w:t>2023.9 </w:t>
            </w:r>
          </w:p>
        </w:tc>
      </w:tr>
      <w:tr>
        <w:trPr>
          <w:trHeight w:val="547"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spacing w:line="226" w:lineRule="exact"/>
              <w:ind w:left="160" w:right="150"/>
              <w:jc w:val="center"/>
              <w:rPr>
                <w:sz w:val="18"/>
              </w:rPr>
            </w:pPr>
            <w:r>
              <w:rPr>
                <w:sz w:val="18"/>
              </w:rPr>
              <w:t>评价</w:t>
            </w: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7" w:type="dxa"/>
            <w:tcBorders>
              <w:top w:val="nil"/>
              <w:bottom w:val="nil"/>
            </w:tcBorders>
          </w:tcPr>
          <w:p>
            <w:pPr>
              <w:pStyle w:val="TableParagraph"/>
              <w:spacing w:line="226" w:lineRule="exact"/>
              <w:ind w:right="48"/>
              <w:jc w:val="right"/>
              <w:rPr>
                <w:sz w:val="18"/>
              </w:rPr>
            </w:pPr>
            <w:r>
              <w:rPr>
                <w:sz w:val="18"/>
              </w:rPr>
              <w:t>陆国瑞 </w:t>
            </w:r>
          </w:p>
        </w:tc>
        <w:tc>
          <w:tcPr>
            <w:tcW w:w="822" w:type="dxa"/>
            <w:tcBorders>
              <w:top w:val="nil"/>
              <w:bottom w:val="nil"/>
            </w:tcBorders>
          </w:tcPr>
          <w:p>
            <w:pPr>
              <w:pStyle w:val="TableParagraph"/>
              <w:rPr>
                <w:rFonts w:ascii="Times New Roman"/>
                <w:sz w:val="18"/>
              </w:rPr>
            </w:pPr>
          </w:p>
        </w:tc>
        <w:tc>
          <w:tcPr>
            <w:tcW w:w="762" w:type="dxa"/>
          </w:tcPr>
          <w:p>
            <w:pPr>
              <w:pStyle w:val="TableParagraph"/>
              <w:spacing w:before="158"/>
              <w:ind w:right="3"/>
              <w:jc w:val="right"/>
              <w:rPr>
                <w:sz w:val="18"/>
              </w:rPr>
            </w:pPr>
            <w:r>
              <w:rPr>
                <w:sz w:val="18"/>
              </w:rPr>
              <w:t>潘喆懿 </w:t>
            </w:r>
          </w:p>
        </w:tc>
        <w:tc>
          <w:tcPr>
            <w:tcW w:w="971" w:type="dxa"/>
          </w:tcPr>
          <w:p>
            <w:pPr>
              <w:pStyle w:val="TableParagraph"/>
              <w:spacing w:before="158"/>
              <w:ind w:right="108"/>
              <w:jc w:val="right"/>
              <w:rPr>
                <w:sz w:val="18"/>
              </w:rPr>
            </w:pPr>
            <w:r>
              <w:rPr>
                <w:sz w:val="18"/>
              </w:rPr>
              <w:t>潘喆懿 </w:t>
            </w:r>
          </w:p>
        </w:tc>
        <w:tc>
          <w:tcPr>
            <w:tcW w:w="825" w:type="dxa"/>
          </w:tcPr>
          <w:p>
            <w:pPr>
              <w:pStyle w:val="TableParagraph"/>
              <w:spacing w:before="158"/>
              <w:ind w:left="219" w:right="102"/>
              <w:jc w:val="center"/>
              <w:rPr>
                <w:sz w:val="18"/>
              </w:rPr>
            </w:pPr>
            <w:r>
              <w:rPr>
                <w:sz w:val="18"/>
              </w:rPr>
              <w:t>/ </w:t>
            </w:r>
          </w:p>
        </w:tc>
        <w:tc>
          <w:tcPr>
            <w:tcW w:w="2716" w:type="dxa"/>
          </w:tcPr>
          <w:p>
            <w:pPr>
              <w:pStyle w:val="TableParagraph"/>
              <w:spacing w:line="208" w:lineRule="auto" w:before="76"/>
              <w:ind w:left="116" w:right="38"/>
              <w:rPr>
                <w:sz w:val="18"/>
              </w:rPr>
            </w:pPr>
            <w:r>
              <w:rPr>
                <w:sz w:val="18"/>
              </w:rPr>
              <w:t>矿井消防、防尘、供水施救系统现场勘验评价及报告编制。 </w:t>
            </w:r>
          </w:p>
        </w:tc>
        <w:tc>
          <w:tcPr>
            <w:tcW w:w="1070" w:type="dxa"/>
            <w:tcBorders>
              <w:top w:val="nil"/>
              <w:bottom w:val="nil"/>
            </w:tcBorders>
          </w:tcPr>
          <w:p>
            <w:pPr>
              <w:pStyle w:val="TableParagraph"/>
              <w:rPr>
                <w:rFonts w:ascii="Times New Roman"/>
                <w:sz w:val="18"/>
              </w:rPr>
            </w:pP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239" w:hRule="atLeast"/>
        </w:trPr>
        <w:tc>
          <w:tcPr>
            <w:tcW w:w="398" w:type="dxa"/>
            <w:tcBorders>
              <w:top w:val="nil"/>
              <w:bottom w:val="nil"/>
            </w:tcBorders>
          </w:tcPr>
          <w:p>
            <w:pPr>
              <w:pStyle w:val="TableParagraph"/>
              <w:rPr>
                <w:rFonts w:ascii="Times New Roman"/>
                <w:sz w:val="16"/>
              </w:rPr>
            </w:pPr>
          </w:p>
        </w:tc>
        <w:tc>
          <w:tcPr>
            <w:tcW w:w="1622" w:type="dxa"/>
            <w:tcBorders>
              <w:top w:val="nil"/>
              <w:bottom w:val="nil"/>
            </w:tcBorders>
          </w:tcPr>
          <w:p>
            <w:pPr>
              <w:pStyle w:val="TableParagraph"/>
              <w:rPr>
                <w:rFonts w:ascii="Times New Roman"/>
                <w:sz w:val="16"/>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6"/>
              </w:rPr>
            </w:pPr>
          </w:p>
        </w:tc>
        <w:tc>
          <w:tcPr>
            <w:tcW w:w="1062" w:type="dxa"/>
            <w:tcBorders>
              <w:top w:val="nil"/>
              <w:bottom w:val="nil"/>
            </w:tcBorders>
          </w:tcPr>
          <w:p>
            <w:pPr>
              <w:pStyle w:val="TableParagraph"/>
              <w:rPr>
                <w:rFonts w:ascii="Times New Roman"/>
                <w:sz w:val="16"/>
              </w:rPr>
            </w:pPr>
          </w:p>
        </w:tc>
        <w:tc>
          <w:tcPr>
            <w:tcW w:w="847" w:type="dxa"/>
            <w:tcBorders>
              <w:top w:val="nil"/>
              <w:bottom w:val="nil"/>
            </w:tcBorders>
          </w:tcPr>
          <w:p>
            <w:pPr>
              <w:pStyle w:val="TableParagraph"/>
              <w:rPr>
                <w:rFonts w:ascii="Times New Roman"/>
                <w:sz w:val="16"/>
              </w:rPr>
            </w:pPr>
          </w:p>
        </w:tc>
        <w:tc>
          <w:tcPr>
            <w:tcW w:w="822" w:type="dxa"/>
            <w:tcBorders>
              <w:top w:val="nil"/>
              <w:bottom w:val="nil"/>
            </w:tcBorders>
          </w:tcPr>
          <w:p>
            <w:pPr>
              <w:pStyle w:val="TableParagraph"/>
              <w:rPr>
                <w:rFonts w:ascii="Times New Roman"/>
                <w:sz w:val="16"/>
              </w:rPr>
            </w:pPr>
          </w:p>
        </w:tc>
        <w:tc>
          <w:tcPr>
            <w:tcW w:w="762" w:type="dxa"/>
            <w:tcBorders>
              <w:bottom w:val="nil"/>
            </w:tcBorders>
          </w:tcPr>
          <w:p>
            <w:pPr>
              <w:pStyle w:val="TableParagraph"/>
              <w:rPr>
                <w:rFonts w:ascii="Times New Roman"/>
                <w:sz w:val="16"/>
              </w:rPr>
            </w:pPr>
          </w:p>
        </w:tc>
        <w:tc>
          <w:tcPr>
            <w:tcW w:w="971" w:type="dxa"/>
            <w:tcBorders>
              <w:bottom w:val="nil"/>
            </w:tcBorders>
          </w:tcPr>
          <w:p>
            <w:pPr>
              <w:pStyle w:val="TableParagraph"/>
              <w:rPr>
                <w:rFonts w:ascii="Times New Roman"/>
                <w:sz w:val="16"/>
              </w:rPr>
            </w:pPr>
          </w:p>
        </w:tc>
        <w:tc>
          <w:tcPr>
            <w:tcW w:w="825" w:type="dxa"/>
            <w:tcBorders>
              <w:bottom w:val="nil"/>
            </w:tcBorders>
          </w:tcPr>
          <w:p>
            <w:pPr>
              <w:pStyle w:val="TableParagraph"/>
              <w:rPr>
                <w:rFonts w:ascii="Times New Roman"/>
                <w:sz w:val="16"/>
              </w:rPr>
            </w:pPr>
          </w:p>
        </w:tc>
        <w:tc>
          <w:tcPr>
            <w:tcW w:w="2716" w:type="dxa"/>
            <w:tcBorders>
              <w:bottom w:val="nil"/>
            </w:tcBorders>
          </w:tcPr>
          <w:p>
            <w:pPr>
              <w:pStyle w:val="TableParagraph"/>
              <w:spacing w:line="191" w:lineRule="exact" w:before="28"/>
              <w:ind w:left="116"/>
              <w:rPr>
                <w:sz w:val="18"/>
              </w:rPr>
            </w:pPr>
            <w:r>
              <w:rPr>
                <w:sz w:val="18"/>
              </w:rPr>
              <w:t>应急救援、职业病防治、安全管</w:t>
            </w:r>
          </w:p>
        </w:tc>
        <w:tc>
          <w:tcPr>
            <w:tcW w:w="1070" w:type="dxa"/>
            <w:tcBorders>
              <w:top w:val="nil"/>
              <w:bottom w:val="nil"/>
            </w:tcBorders>
          </w:tcPr>
          <w:p>
            <w:pPr>
              <w:pStyle w:val="TableParagraph"/>
              <w:rPr>
                <w:rFonts w:ascii="Times New Roman"/>
                <w:sz w:val="16"/>
              </w:rPr>
            </w:pPr>
          </w:p>
        </w:tc>
        <w:tc>
          <w:tcPr>
            <w:tcW w:w="1218" w:type="dxa"/>
            <w:tcBorders>
              <w:top w:val="nil"/>
              <w:bottom w:val="nil"/>
            </w:tcBorders>
          </w:tcPr>
          <w:p>
            <w:pPr>
              <w:pStyle w:val="TableParagraph"/>
              <w:rPr>
                <w:rFonts w:ascii="Times New Roman"/>
                <w:sz w:val="16"/>
              </w:rPr>
            </w:pPr>
          </w:p>
        </w:tc>
        <w:tc>
          <w:tcPr>
            <w:tcW w:w="1115" w:type="dxa"/>
            <w:tcBorders>
              <w:top w:val="nil"/>
              <w:bottom w:val="nil"/>
            </w:tcBorders>
          </w:tcPr>
          <w:p>
            <w:pPr>
              <w:pStyle w:val="TableParagraph"/>
              <w:rPr>
                <w:rFonts w:ascii="Times New Roman"/>
                <w:sz w:val="16"/>
              </w:rPr>
            </w:pPr>
          </w:p>
        </w:tc>
      </w:tr>
      <w:tr>
        <w:trPr>
          <w:trHeight w:val="191"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7" w:type="dxa"/>
            <w:tcBorders>
              <w:top w:val="nil"/>
              <w:bottom w:val="nil"/>
            </w:tcBorders>
          </w:tcPr>
          <w:p>
            <w:pPr>
              <w:pStyle w:val="TableParagraph"/>
              <w:rPr>
                <w:rFonts w:ascii="Times New Roman"/>
                <w:sz w:val="12"/>
              </w:rPr>
            </w:pPr>
          </w:p>
        </w:tc>
        <w:tc>
          <w:tcPr>
            <w:tcW w:w="822" w:type="dxa"/>
            <w:tcBorders>
              <w:top w:val="nil"/>
              <w:bottom w:val="nil"/>
            </w:tcBorders>
          </w:tcPr>
          <w:p>
            <w:pPr>
              <w:pStyle w:val="TableParagraph"/>
              <w:rPr>
                <w:rFonts w:ascii="Times New Roman"/>
                <w:sz w:val="12"/>
              </w:rPr>
            </w:pPr>
          </w:p>
        </w:tc>
        <w:tc>
          <w:tcPr>
            <w:tcW w:w="762" w:type="dxa"/>
            <w:tcBorders>
              <w:top w:val="nil"/>
              <w:bottom w:val="nil"/>
            </w:tcBorders>
          </w:tcPr>
          <w:p>
            <w:pPr>
              <w:pStyle w:val="TableParagraph"/>
              <w:spacing w:line="172" w:lineRule="exact"/>
              <w:ind w:right="3"/>
              <w:jc w:val="right"/>
              <w:rPr>
                <w:sz w:val="18"/>
              </w:rPr>
            </w:pPr>
            <w:r>
              <w:rPr>
                <w:sz w:val="18"/>
              </w:rPr>
              <w:t>陆国瑞 </w:t>
            </w:r>
          </w:p>
        </w:tc>
        <w:tc>
          <w:tcPr>
            <w:tcW w:w="971" w:type="dxa"/>
            <w:tcBorders>
              <w:top w:val="nil"/>
              <w:bottom w:val="nil"/>
            </w:tcBorders>
          </w:tcPr>
          <w:p>
            <w:pPr>
              <w:pStyle w:val="TableParagraph"/>
              <w:spacing w:line="172" w:lineRule="exact"/>
              <w:ind w:right="108"/>
              <w:jc w:val="right"/>
              <w:rPr>
                <w:sz w:val="18"/>
              </w:rPr>
            </w:pPr>
            <w:r>
              <w:rPr>
                <w:sz w:val="18"/>
              </w:rPr>
              <w:t>陆国瑞 </w:t>
            </w:r>
          </w:p>
        </w:tc>
        <w:tc>
          <w:tcPr>
            <w:tcW w:w="825" w:type="dxa"/>
            <w:tcBorders>
              <w:top w:val="nil"/>
              <w:bottom w:val="nil"/>
            </w:tcBorders>
          </w:tcPr>
          <w:p>
            <w:pPr>
              <w:pStyle w:val="TableParagraph"/>
              <w:spacing w:line="172" w:lineRule="exact"/>
              <w:ind w:left="219" w:right="102"/>
              <w:jc w:val="center"/>
              <w:rPr>
                <w:sz w:val="18"/>
              </w:rPr>
            </w:pPr>
            <w:r>
              <w:rPr>
                <w:sz w:val="18"/>
              </w:rPr>
              <w:t>/ </w:t>
            </w:r>
          </w:p>
        </w:tc>
        <w:tc>
          <w:tcPr>
            <w:tcW w:w="2716" w:type="dxa"/>
            <w:tcBorders>
              <w:top w:val="nil"/>
              <w:bottom w:val="nil"/>
            </w:tcBorders>
          </w:tcPr>
          <w:p>
            <w:pPr>
              <w:pStyle w:val="TableParagraph"/>
              <w:spacing w:line="172" w:lineRule="exact"/>
              <w:ind w:left="116"/>
              <w:rPr>
                <w:sz w:val="18"/>
              </w:rPr>
            </w:pPr>
            <w:r>
              <w:rPr>
                <w:sz w:val="18"/>
              </w:rPr>
              <w:t>理系统现场勘验评价及报告编</w:t>
            </w:r>
          </w:p>
        </w:tc>
        <w:tc>
          <w:tcPr>
            <w:tcW w:w="1070" w:type="dxa"/>
            <w:tcBorders>
              <w:top w:val="nil"/>
              <w:bottom w:val="nil"/>
            </w:tcBorders>
          </w:tcPr>
          <w:p>
            <w:pPr>
              <w:pStyle w:val="TableParagraph"/>
              <w:rPr>
                <w:rFonts w:ascii="Times New Roman"/>
                <w:sz w:val="12"/>
              </w:rPr>
            </w:pPr>
          </w:p>
        </w:tc>
        <w:tc>
          <w:tcPr>
            <w:tcW w:w="1218" w:type="dxa"/>
            <w:tcBorders>
              <w:top w:val="nil"/>
              <w:bottom w:val="nil"/>
            </w:tcBorders>
          </w:tcPr>
          <w:p>
            <w:pPr>
              <w:pStyle w:val="TableParagraph"/>
              <w:rPr>
                <w:rFonts w:ascii="Times New Roman"/>
                <w:sz w:val="12"/>
              </w:rPr>
            </w:pPr>
          </w:p>
        </w:tc>
        <w:tc>
          <w:tcPr>
            <w:tcW w:w="1115" w:type="dxa"/>
            <w:tcBorders>
              <w:top w:val="nil"/>
              <w:bottom w:val="nil"/>
            </w:tcBorders>
          </w:tcPr>
          <w:p>
            <w:pPr>
              <w:pStyle w:val="TableParagraph"/>
              <w:rPr>
                <w:rFonts w:ascii="Times New Roman"/>
                <w:sz w:val="12"/>
              </w:rPr>
            </w:pPr>
          </w:p>
        </w:tc>
      </w:tr>
      <w:tr>
        <w:trPr>
          <w:trHeight w:val="246" w:hRule="atLeast"/>
        </w:trPr>
        <w:tc>
          <w:tcPr>
            <w:tcW w:w="398" w:type="dxa"/>
            <w:tcBorders>
              <w:top w:val="nil"/>
            </w:tcBorders>
          </w:tcPr>
          <w:p>
            <w:pPr>
              <w:pStyle w:val="TableParagraph"/>
              <w:rPr>
                <w:rFonts w:ascii="Times New Roman"/>
                <w:sz w:val="16"/>
              </w:rPr>
            </w:pPr>
          </w:p>
        </w:tc>
        <w:tc>
          <w:tcPr>
            <w:tcW w:w="1622" w:type="dxa"/>
            <w:tcBorders>
              <w:top w:val="nil"/>
            </w:tcBorders>
          </w:tcPr>
          <w:p>
            <w:pPr>
              <w:pStyle w:val="TableParagraph"/>
              <w:rPr>
                <w:rFonts w:ascii="Times New Roman"/>
                <w:sz w:val="16"/>
              </w:rPr>
            </w:pPr>
          </w:p>
        </w:tc>
        <w:tc>
          <w:tcPr>
            <w:tcW w:w="861" w:type="dxa"/>
            <w:vMerge/>
            <w:tcBorders>
              <w:top w:val="nil"/>
            </w:tcBorders>
          </w:tcPr>
          <w:p>
            <w:pPr>
              <w:rPr>
                <w:sz w:val="2"/>
                <w:szCs w:val="2"/>
              </w:rPr>
            </w:pPr>
          </w:p>
        </w:tc>
        <w:tc>
          <w:tcPr>
            <w:tcW w:w="863" w:type="dxa"/>
            <w:tcBorders>
              <w:top w:val="nil"/>
            </w:tcBorders>
          </w:tcPr>
          <w:p>
            <w:pPr>
              <w:pStyle w:val="TableParagraph"/>
              <w:rPr>
                <w:rFonts w:ascii="Times New Roman"/>
                <w:sz w:val="16"/>
              </w:rPr>
            </w:pPr>
          </w:p>
        </w:tc>
        <w:tc>
          <w:tcPr>
            <w:tcW w:w="1062" w:type="dxa"/>
            <w:tcBorders>
              <w:top w:val="nil"/>
            </w:tcBorders>
          </w:tcPr>
          <w:p>
            <w:pPr>
              <w:pStyle w:val="TableParagraph"/>
              <w:rPr>
                <w:rFonts w:ascii="Times New Roman"/>
                <w:sz w:val="16"/>
              </w:rPr>
            </w:pPr>
          </w:p>
        </w:tc>
        <w:tc>
          <w:tcPr>
            <w:tcW w:w="847" w:type="dxa"/>
            <w:tcBorders>
              <w:top w:val="nil"/>
            </w:tcBorders>
          </w:tcPr>
          <w:p>
            <w:pPr>
              <w:pStyle w:val="TableParagraph"/>
              <w:rPr>
                <w:rFonts w:ascii="Times New Roman"/>
                <w:sz w:val="16"/>
              </w:rPr>
            </w:pPr>
          </w:p>
        </w:tc>
        <w:tc>
          <w:tcPr>
            <w:tcW w:w="822" w:type="dxa"/>
            <w:tcBorders>
              <w:top w:val="nil"/>
            </w:tcBorders>
          </w:tcPr>
          <w:p>
            <w:pPr>
              <w:pStyle w:val="TableParagraph"/>
              <w:rPr>
                <w:rFonts w:ascii="Times New Roman"/>
                <w:sz w:val="16"/>
              </w:rPr>
            </w:pPr>
          </w:p>
        </w:tc>
        <w:tc>
          <w:tcPr>
            <w:tcW w:w="762" w:type="dxa"/>
            <w:tcBorders>
              <w:top w:val="nil"/>
            </w:tcBorders>
          </w:tcPr>
          <w:p>
            <w:pPr>
              <w:pStyle w:val="TableParagraph"/>
              <w:rPr>
                <w:rFonts w:ascii="Times New Roman"/>
                <w:sz w:val="16"/>
              </w:rPr>
            </w:pPr>
          </w:p>
        </w:tc>
        <w:tc>
          <w:tcPr>
            <w:tcW w:w="971" w:type="dxa"/>
            <w:tcBorders>
              <w:top w:val="nil"/>
            </w:tcBorders>
          </w:tcPr>
          <w:p>
            <w:pPr>
              <w:pStyle w:val="TableParagraph"/>
              <w:rPr>
                <w:rFonts w:ascii="Times New Roman"/>
                <w:sz w:val="16"/>
              </w:rPr>
            </w:pPr>
          </w:p>
        </w:tc>
        <w:tc>
          <w:tcPr>
            <w:tcW w:w="825" w:type="dxa"/>
            <w:tcBorders>
              <w:top w:val="nil"/>
            </w:tcBorders>
          </w:tcPr>
          <w:p>
            <w:pPr>
              <w:pStyle w:val="TableParagraph"/>
              <w:rPr>
                <w:rFonts w:ascii="Times New Roman"/>
                <w:sz w:val="16"/>
              </w:rPr>
            </w:pPr>
          </w:p>
        </w:tc>
        <w:tc>
          <w:tcPr>
            <w:tcW w:w="2716" w:type="dxa"/>
            <w:tcBorders>
              <w:top w:val="nil"/>
            </w:tcBorders>
          </w:tcPr>
          <w:p>
            <w:pPr>
              <w:pStyle w:val="TableParagraph"/>
              <w:spacing w:line="209" w:lineRule="exact"/>
              <w:ind w:left="116" w:right="-15"/>
              <w:rPr>
                <w:sz w:val="18"/>
              </w:rPr>
            </w:pPr>
            <w:r>
              <w:rPr>
                <w:spacing w:val="-2"/>
                <w:sz w:val="18"/>
              </w:rPr>
              <w:t>制及影像资料采集、资料收集。</w:t>
            </w:r>
            <w:r>
              <w:rPr>
                <w:sz w:val="18"/>
              </w:rPr>
              <w:t> </w:t>
            </w:r>
          </w:p>
        </w:tc>
        <w:tc>
          <w:tcPr>
            <w:tcW w:w="1070" w:type="dxa"/>
            <w:tcBorders>
              <w:top w:val="nil"/>
            </w:tcBorders>
          </w:tcPr>
          <w:p>
            <w:pPr>
              <w:pStyle w:val="TableParagraph"/>
              <w:rPr>
                <w:rFonts w:ascii="Times New Roman"/>
                <w:sz w:val="16"/>
              </w:rPr>
            </w:pPr>
          </w:p>
        </w:tc>
        <w:tc>
          <w:tcPr>
            <w:tcW w:w="1218" w:type="dxa"/>
            <w:tcBorders>
              <w:top w:val="nil"/>
            </w:tcBorders>
          </w:tcPr>
          <w:p>
            <w:pPr>
              <w:pStyle w:val="TableParagraph"/>
              <w:rPr>
                <w:rFonts w:ascii="Times New Roman"/>
                <w:sz w:val="16"/>
              </w:rPr>
            </w:pPr>
          </w:p>
        </w:tc>
        <w:tc>
          <w:tcPr>
            <w:tcW w:w="1115" w:type="dxa"/>
            <w:tcBorders>
              <w:top w:val="nil"/>
            </w:tcBorders>
          </w:tcPr>
          <w:p>
            <w:pPr>
              <w:pStyle w:val="TableParagraph"/>
              <w:rPr>
                <w:rFonts w:ascii="Times New Roman"/>
                <w:sz w:val="16"/>
              </w:rPr>
            </w:pPr>
          </w:p>
        </w:tc>
      </w:tr>
    </w:tbl>
    <w:p>
      <w:pPr>
        <w:spacing w:line="240" w:lineRule="auto" w:before="0"/>
        <w:rPr>
          <w:b/>
          <w:sz w:val="20"/>
        </w:rPr>
      </w:pPr>
    </w:p>
    <w:p>
      <w:pPr>
        <w:spacing w:line="240" w:lineRule="auto" w:before="0"/>
        <w:rPr>
          <w:b/>
          <w:sz w:val="20"/>
        </w:rPr>
      </w:pPr>
    </w:p>
    <w:p>
      <w:pPr>
        <w:spacing w:line="240" w:lineRule="auto" w:before="7"/>
        <w:rPr>
          <w:b/>
          <w:sz w:val="16"/>
        </w:rPr>
      </w:pPr>
    </w:p>
    <w:p>
      <w:pPr>
        <w:spacing w:before="64"/>
        <w:ind w:left="0" w:right="715" w:firstLine="0"/>
        <w:jc w:val="right"/>
        <w:rPr>
          <w:rFonts w:ascii="Calibri"/>
          <w:sz w:val="18"/>
        </w:rPr>
      </w:pPr>
      <w:r>
        <w:rPr>
          <w:rFonts w:ascii="Calibri"/>
          <w:sz w:val="18"/>
        </w:rPr>
        <w:t>1</w:t>
      </w:r>
    </w:p>
    <w:p>
      <w:pPr>
        <w:spacing w:after="0"/>
        <w:jc w:val="right"/>
        <w:rPr>
          <w:rFonts w:ascii="Calibri"/>
          <w:sz w:val="18"/>
        </w:rPr>
        <w:sectPr>
          <w:pgSz w:w="16840" w:h="11910" w:orient="landscape"/>
          <w:pgMar w:top="1100" w:bottom="280" w:left="720" w:right="720"/>
        </w:sectPr>
      </w:pPr>
    </w:p>
    <w:p>
      <w:pPr>
        <w:pStyle w:val="BodyText"/>
        <w:spacing w:before="50"/>
        <w:ind w:left="798"/>
      </w:pPr>
      <w:r>
        <w:rPr/>
        <w:t>镇雄县高坡煤业有限责任公司高坡煤矿资源整合技改项目安全验收评价现场勘验图像影像</w:t>
      </w:r>
    </w:p>
    <w:p>
      <w:pPr>
        <w:spacing w:line="240" w:lineRule="auto" w:before="9"/>
        <w:rPr>
          <w:b/>
          <w:sz w:val="22"/>
        </w:rPr>
      </w:pPr>
      <w:r>
        <w:rPr/>
        <w:drawing>
          <wp:anchor distT="0" distB="0" distL="0" distR="0" allowOverlap="1" layoutInCell="1" locked="0" behindDoc="0" simplePos="0" relativeHeight="1">
            <wp:simplePos x="0" y="0"/>
            <wp:positionH relativeFrom="page">
              <wp:posOffset>1055369</wp:posOffset>
            </wp:positionH>
            <wp:positionV relativeFrom="paragraph">
              <wp:posOffset>209891</wp:posOffset>
            </wp:positionV>
            <wp:extent cx="2905903" cy="210921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905903" cy="2109216"/>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4116070</wp:posOffset>
            </wp:positionH>
            <wp:positionV relativeFrom="paragraph">
              <wp:posOffset>213066</wp:posOffset>
            </wp:positionV>
            <wp:extent cx="2795186" cy="2097024"/>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2795186" cy="2097024"/>
                    </a:xfrm>
                    <a:prstGeom prst="rect">
                      <a:avLst/>
                    </a:prstGeom>
                  </pic:spPr>
                </pic:pic>
              </a:graphicData>
            </a:graphic>
          </wp:anchor>
        </w:drawing>
      </w:r>
    </w:p>
    <w:p>
      <w:pPr>
        <w:pStyle w:val="BodyText"/>
        <w:tabs>
          <w:tab w:pos="4637" w:val="left" w:leader="none"/>
        </w:tabs>
        <w:spacing w:before="106"/>
        <w:ind w:right="92"/>
        <w:jc w:val="center"/>
      </w:pPr>
      <w:r>
        <w:rPr/>
        <w:t>现场工作照</w:t>
        <w:tab/>
        <w:t>地面配电室</w:t>
      </w:r>
    </w:p>
    <w:p>
      <w:pPr>
        <w:spacing w:line="240" w:lineRule="auto" w:before="6"/>
        <w:rPr>
          <w:b/>
          <w:sz w:val="17"/>
        </w:rPr>
      </w:pPr>
      <w:r>
        <w:rPr/>
        <w:drawing>
          <wp:anchor distT="0" distB="0" distL="0" distR="0" allowOverlap="1" layoutInCell="1" locked="0" behindDoc="0" simplePos="0" relativeHeight="3">
            <wp:simplePos x="0" y="0"/>
            <wp:positionH relativeFrom="page">
              <wp:posOffset>1123950</wp:posOffset>
            </wp:positionH>
            <wp:positionV relativeFrom="paragraph">
              <wp:posOffset>167219</wp:posOffset>
            </wp:positionV>
            <wp:extent cx="2875828" cy="2157983"/>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2875828" cy="2157983"/>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4116070</wp:posOffset>
            </wp:positionH>
            <wp:positionV relativeFrom="paragraph">
              <wp:posOffset>167219</wp:posOffset>
            </wp:positionV>
            <wp:extent cx="2899046" cy="2121407"/>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2899046" cy="2121407"/>
                    </a:xfrm>
                    <a:prstGeom prst="rect">
                      <a:avLst/>
                    </a:prstGeom>
                  </pic:spPr>
                </pic:pic>
              </a:graphicData>
            </a:graphic>
          </wp:anchor>
        </w:drawing>
      </w:r>
    </w:p>
    <w:p>
      <w:pPr>
        <w:spacing w:line="240" w:lineRule="auto" w:before="0"/>
        <w:rPr>
          <w:b/>
          <w:sz w:val="20"/>
        </w:rPr>
      </w:pPr>
    </w:p>
    <w:p>
      <w:pPr>
        <w:pStyle w:val="BodyText"/>
        <w:tabs>
          <w:tab w:pos="4323" w:val="left" w:leader="none"/>
        </w:tabs>
        <w:spacing w:before="153"/>
        <w:ind w:right="2292"/>
        <w:jc w:val="right"/>
      </w:pPr>
      <w:r>
        <w:rPr/>
        <w:t>充灯房</w:t>
        <w:tab/>
        <w:t>瓦</w:t>
      </w:r>
      <w:r>
        <w:rPr>
          <w:spacing w:val="-3"/>
        </w:rPr>
        <w:t>斯</w:t>
      </w:r>
      <w:r>
        <w:rPr/>
        <w:t>抽放泵</w:t>
      </w:r>
    </w:p>
    <w:p>
      <w:pPr>
        <w:spacing w:line="240" w:lineRule="auto" w:before="10"/>
        <w:rPr>
          <w:b/>
          <w:sz w:val="11"/>
        </w:rPr>
      </w:pPr>
      <w:r>
        <w:rPr/>
        <w:pict>
          <v:group style="position:absolute;margin-left:88.5pt;margin-top:9.514375pt;width:450.15pt;height:150.950pt;mso-position-horizontal-relative:page;mso-position-vertical-relative:paragraph;z-index:-15726080;mso-wrap-distance-left:0;mso-wrap-distance-right:0" coordorigin="1770,190" coordsize="9003,3019">
            <v:shape style="position:absolute;left:1770;top:190;width:4659;height:3003" type="#_x0000_t75" stroked="false">
              <v:imagedata r:id="rId11" o:title=""/>
            </v:shape>
            <v:shape style="position:absolute;left:6482;top:190;width:4291;height:3019" type="#_x0000_t75" stroked="false">
              <v:imagedata r:id="rId12" o:title=""/>
            </v:shape>
            <w10:wrap type="topAndBottom"/>
          </v:group>
        </w:pict>
      </w:r>
    </w:p>
    <w:p>
      <w:pPr>
        <w:spacing w:line="240" w:lineRule="auto" w:before="0"/>
        <w:rPr>
          <w:b/>
          <w:sz w:val="20"/>
        </w:rPr>
      </w:pPr>
    </w:p>
    <w:p>
      <w:pPr>
        <w:spacing w:line="240" w:lineRule="auto" w:before="11"/>
        <w:rPr>
          <w:b/>
          <w:sz w:val="22"/>
        </w:rPr>
      </w:pPr>
    </w:p>
    <w:p>
      <w:pPr>
        <w:pStyle w:val="BodyText"/>
        <w:tabs>
          <w:tab w:pos="4637" w:val="left" w:leader="none"/>
        </w:tabs>
        <w:ind w:right="2292"/>
        <w:jc w:val="right"/>
      </w:pPr>
      <w:r>
        <w:rPr/>
        <w:t>主要通风机</w:t>
        <w:tab/>
        <w:t>永久避难硐室</w:t>
      </w:r>
    </w:p>
    <w:p>
      <w:pPr>
        <w:spacing w:after="0"/>
        <w:jc w:val="right"/>
        <w:sectPr>
          <w:footerReference w:type="default" r:id="rId6"/>
          <w:pgSz w:w="11910" w:h="16840"/>
          <w:pgMar w:footer="1193" w:header="0" w:top="1260" w:bottom="1380" w:left="1400" w:right="740"/>
          <w:pgNumType w:start="2"/>
        </w:sectPr>
      </w:pPr>
    </w:p>
    <w:p>
      <w:pPr>
        <w:spacing w:line="240" w:lineRule="auto"/>
        <w:ind w:left="245" w:right="0" w:firstLine="0"/>
        <w:rPr>
          <w:sz w:val="20"/>
        </w:rPr>
      </w:pPr>
      <w:r>
        <w:rPr>
          <w:sz w:val="20"/>
        </w:rPr>
        <w:drawing>
          <wp:inline distT="0" distB="0" distL="0" distR="0">
            <wp:extent cx="2843740" cy="2133600"/>
            <wp:effectExtent l="0" t="0" r="0" b="0"/>
            <wp:docPr id="11" name="image8.jpeg"/>
            <wp:cNvGraphicFramePr>
              <a:graphicFrameLocks noChangeAspect="1"/>
            </wp:cNvGraphicFramePr>
            <a:graphic>
              <a:graphicData uri="http://schemas.openxmlformats.org/drawingml/2006/picture">
                <pic:pic>
                  <pic:nvPicPr>
                    <pic:cNvPr id="12" name="image8.jpeg"/>
                    <pic:cNvPicPr/>
                  </pic:nvPicPr>
                  <pic:blipFill>
                    <a:blip r:embed="rId13" cstate="print"/>
                    <a:stretch>
                      <a:fillRect/>
                    </a:stretch>
                  </pic:blipFill>
                  <pic:spPr>
                    <a:xfrm>
                      <a:off x="0" y="0"/>
                      <a:ext cx="2843740" cy="2133600"/>
                    </a:xfrm>
                    <a:prstGeom prst="rect">
                      <a:avLst/>
                    </a:prstGeom>
                  </pic:spPr>
                </pic:pic>
              </a:graphicData>
            </a:graphic>
          </wp:inline>
        </w:drawing>
      </w:r>
      <w:r>
        <w:rPr>
          <w:sz w:val="20"/>
        </w:rPr>
      </w:r>
      <w:r>
        <w:rPr>
          <w:rFonts w:ascii="Times New Roman"/>
          <w:spacing w:val="118"/>
          <w:sz w:val="20"/>
        </w:rPr>
        <w:t> </w:t>
      </w:r>
      <w:r>
        <w:rPr>
          <w:spacing w:val="118"/>
          <w:sz w:val="20"/>
        </w:rPr>
        <w:drawing>
          <wp:inline distT="0" distB="0" distL="0" distR="0">
            <wp:extent cx="2935212" cy="2133600"/>
            <wp:effectExtent l="0" t="0" r="0" b="0"/>
            <wp:docPr id="13" name="image9.jpeg"/>
            <wp:cNvGraphicFramePr>
              <a:graphicFrameLocks noChangeAspect="1"/>
            </wp:cNvGraphicFramePr>
            <a:graphic>
              <a:graphicData uri="http://schemas.openxmlformats.org/drawingml/2006/picture">
                <pic:pic>
                  <pic:nvPicPr>
                    <pic:cNvPr id="14" name="image9.jpeg"/>
                    <pic:cNvPicPr/>
                  </pic:nvPicPr>
                  <pic:blipFill>
                    <a:blip r:embed="rId14" cstate="print"/>
                    <a:stretch>
                      <a:fillRect/>
                    </a:stretch>
                  </pic:blipFill>
                  <pic:spPr>
                    <a:xfrm>
                      <a:off x="0" y="0"/>
                      <a:ext cx="2935212" cy="2133600"/>
                    </a:xfrm>
                    <a:prstGeom prst="rect">
                      <a:avLst/>
                    </a:prstGeom>
                  </pic:spPr>
                </pic:pic>
              </a:graphicData>
            </a:graphic>
          </wp:inline>
        </w:drawing>
      </w:r>
      <w:r>
        <w:rPr>
          <w:spacing w:val="118"/>
          <w:sz w:val="20"/>
        </w:rPr>
      </w:r>
    </w:p>
    <w:p>
      <w:pPr>
        <w:spacing w:line="240" w:lineRule="auto" w:before="11"/>
        <w:rPr>
          <w:b/>
          <w:sz w:val="29"/>
        </w:rPr>
      </w:pPr>
    </w:p>
    <w:p>
      <w:pPr>
        <w:pStyle w:val="BodyText"/>
        <w:tabs>
          <w:tab w:pos="6521" w:val="left" w:leader="none"/>
        </w:tabs>
        <w:spacing w:before="72"/>
        <w:ind w:left="1778"/>
      </w:pPr>
      <w:r>
        <w:rPr/>
        <w:t>采煤工作面运输巷</w:t>
        <w:tab/>
        <w:t>调度室（监控中心）</w:t>
      </w:r>
    </w:p>
    <w:p>
      <w:pPr>
        <w:spacing w:after="0"/>
        <w:sectPr>
          <w:pgSz w:w="11910" w:h="16840"/>
          <w:pgMar w:header="0" w:footer="1193" w:top="1240" w:bottom="1380" w:left="1400" w:right="740"/>
        </w:sectPr>
      </w:pPr>
    </w:p>
    <w:p>
      <w:pPr>
        <w:pStyle w:val="BodyText"/>
        <w:spacing w:before="58"/>
        <w:ind w:left="904"/>
      </w:pPr>
      <w:r>
        <w:rPr/>
        <w:drawing>
          <wp:anchor distT="0" distB="0" distL="0" distR="0" allowOverlap="1" layoutInCell="1" locked="0" behindDoc="0" simplePos="0" relativeHeight="6">
            <wp:simplePos x="0" y="0"/>
            <wp:positionH relativeFrom="page">
              <wp:posOffset>956944</wp:posOffset>
            </wp:positionH>
            <wp:positionV relativeFrom="paragraph">
              <wp:posOffset>263905</wp:posOffset>
            </wp:positionV>
            <wp:extent cx="2926714" cy="2194559"/>
            <wp:effectExtent l="0" t="0" r="0" b="0"/>
            <wp:wrapTopAndBottom/>
            <wp:docPr id="15" name="image10.jpeg"/>
            <wp:cNvGraphicFramePr>
              <a:graphicFrameLocks noChangeAspect="1"/>
            </wp:cNvGraphicFramePr>
            <a:graphic>
              <a:graphicData uri="http://schemas.openxmlformats.org/drawingml/2006/picture">
                <pic:pic>
                  <pic:nvPicPr>
                    <pic:cNvPr id="16" name="image10.jpeg"/>
                    <pic:cNvPicPr/>
                  </pic:nvPicPr>
                  <pic:blipFill>
                    <a:blip r:embed="rId15" cstate="print"/>
                    <a:stretch>
                      <a:fillRect/>
                    </a:stretch>
                  </pic:blipFill>
                  <pic:spPr>
                    <a:xfrm>
                      <a:off x="0" y="0"/>
                      <a:ext cx="2926714" cy="2194559"/>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4004945</wp:posOffset>
            </wp:positionH>
            <wp:positionV relativeFrom="paragraph">
              <wp:posOffset>263905</wp:posOffset>
            </wp:positionV>
            <wp:extent cx="2860458" cy="2133600"/>
            <wp:effectExtent l="0" t="0" r="0" b="0"/>
            <wp:wrapTopAndBottom/>
            <wp:docPr id="17" name="image11.jpeg"/>
            <wp:cNvGraphicFramePr>
              <a:graphicFrameLocks noChangeAspect="1"/>
            </wp:cNvGraphicFramePr>
            <a:graphic>
              <a:graphicData uri="http://schemas.openxmlformats.org/drawingml/2006/picture">
                <pic:pic>
                  <pic:nvPicPr>
                    <pic:cNvPr id="18" name="image11.jpeg"/>
                    <pic:cNvPicPr/>
                  </pic:nvPicPr>
                  <pic:blipFill>
                    <a:blip r:embed="rId16" cstate="print"/>
                    <a:stretch>
                      <a:fillRect/>
                    </a:stretch>
                  </pic:blipFill>
                  <pic:spPr>
                    <a:xfrm>
                      <a:off x="0" y="0"/>
                      <a:ext cx="2860458" cy="2133600"/>
                    </a:xfrm>
                    <a:prstGeom prst="rect">
                      <a:avLst/>
                    </a:prstGeom>
                  </pic:spPr>
                </pic:pic>
              </a:graphicData>
            </a:graphic>
          </wp:anchor>
        </w:drawing>
      </w:r>
      <w:r>
        <w:rPr/>
        <w:t>师宗白马田煤矿有限公司白马田煤矿资源整合技改项目安全验收评价现场勘验图像影像</w:t>
      </w:r>
    </w:p>
    <w:p>
      <w:pPr>
        <w:spacing w:line="240" w:lineRule="auto" w:before="6"/>
        <w:rPr>
          <w:b/>
          <w:sz w:val="16"/>
        </w:rPr>
      </w:pPr>
    </w:p>
    <w:p>
      <w:pPr>
        <w:pStyle w:val="BodyText"/>
        <w:tabs>
          <w:tab w:pos="6626" w:val="left" w:leader="none"/>
        </w:tabs>
        <w:ind w:left="1989"/>
      </w:pPr>
      <w:r>
        <w:rPr/>
        <w:t>现场工作照</w:t>
        <w:tab/>
        <w:t>办公区</w:t>
      </w:r>
    </w:p>
    <w:p>
      <w:pPr>
        <w:spacing w:line="240" w:lineRule="auto" w:before="0"/>
        <w:rPr>
          <w:b/>
          <w:sz w:val="24"/>
        </w:rPr>
      </w:pPr>
      <w:r>
        <w:rPr/>
        <w:drawing>
          <wp:anchor distT="0" distB="0" distL="0" distR="0" allowOverlap="1" layoutInCell="1" locked="0" behindDoc="0" simplePos="0" relativeHeight="8">
            <wp:simplePos x="0" y="0"/>
            <wp:positionH relativeFrom="page">
              <wp:posOffset>956944</wp:posOffset>
            </wp:positionH>
            <wp:positionV relativeFrom="paragraph">
              <wp:posOffset>220305</wp:posOffset>
            </wp:positionV>
            <wp:extent cx="3041627" cy="2182368"/>
            <wp:effectExtent l="0" t="0" r="0" b="0"/>
            <wp:wrapTopAndBottom/>
            <wp:docPr id="19" name="image12.jpeg"/>
            <wp:cNvGraphicFramePr>
              <a:graphicFrameLocks noChangeAspect="1"/>
            </wp:cNvGraphicFramePr>
            <a:graphic>
              <a:graphicData uri="http://schemas.openxmlformats.org/drawingml/2006/picture">
                <pic:pic>
                  <pic:nvPicPr>
                    <pic:cNvPr id="20" name="image12.jpeg"/>
                    <pic:cNvPicPr/>
                  </pic:nvPicPr>
                  <pic:blipFill>
                    <a:blip r:embed="rId17" cstate="print"/>
                    <a:stretch>
                      <a:fillRect/>
                    </a:stretch>
                  </pic:blipFill>
                  <pic:spPr>
                    <a:xfrm>
                      <a:off x="0" y="0"/>
                      <a:ext cx="3041627" cy="2182368"/>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4108450</wp:posOffset>
            </wp:positionH>
            <wp:positionV relativeFrom="paragraph">
              <wp:posOffset>220305</wp:posOffset>
            </wp:positionV>
            <wp:extent cx="2908977" cy="2182368"/>
            <wp:effectExtent l="0" t="0" r="0" b="0"/>
            <wp:wrapTopAndBottom/>
            <wp:docPr id="21" name="image13.jpeg"/>
            <wp:cNvGraphicFramePr>
              <a:graphicFrameLocks noChangeAspect="1"/>
            </wp:cNvGraphicFramePr>
            <a:graphic>
              <a:graphicData uri="http://schemas.openxmlformats.org/drawingml/2006/picture">
                <pic:pic>
                  <pic:nvPicPr>
                    <pic:cNvPr id="22" name="image13.jpeg"/>
                    <pic:cNvPicPr/>
                  </pic:nvPicPr>
                  <pic:blipFill>
                    <a:blip r:embed="rId18" cstate="print"/>
                    <a:stretch>
                      <a:fillRect/>
                    </a:stretch>
                  </pic:blipFill>
                  <pic:spPr>
                    <a:xfrm>
                      <a:off x="0" y="0"/>
                      <a:ext cx="2908977" cy="2182368"/>
                    </a:xfrm>
                    <a:prstGeom prst="rect">
                      <a:avLst/>
                    </a:prstGeom>
                  </pic:spPr>
                </pic:pic>
              </a:graphicData>
            </a:graphic>
          </wp:anchor>
        </w:drawing>
      </w:r>
    </w:p>
    <w:p>
      <w:pPr>
        <w:spacing w:line="240" w:lineRule="auto" w:before="1"/>
        <w:rPr>
          <w:b/>
          <w:sz w:val="24"/>
        </w:rPr>
      </w:pPr>
    </w:p>
    <w:p>
      <w:pPr>
        <w:pStyle w:val="BodyText"/>
        <w:tabs>
          <w:tab w:pos="6732" w:val="left" w:leader="none"/>
        </w:tabs>
        <w:ind w:left="2094"/>
      </w:pPr>
      <w:r>
        <w:rPr/>
        <w:drawing>
          <wp:anchor distT="0" distB="0" distL="0" distR="0" allowOverlap="1" layoutInCell="1" locked="0" behindDoc="0" simplePos="0" relativeHeight="10">
            <wp:simplePos x="0" y="0"/>
            <wp:positionH relativeFrom="page">
              <wp:posOffset>1049019</wp:posOffset>
            </wp:positionH>
            <wp:positionV relativeFrom="paragraph">
              <wp:posOffset>226694</wp:posOffset>
            </wp:positionV>
            <wp:extent cx="3020668" cy="2157984"/>
            <wp:effectExtent l="0" t="0" r="0" b="0"/>
            <wp:wrapTopAndBottom/>
            <wp:docPr id="23" name="image14.jpeg"/>
            <wp:cNvGraphicFramePr>
              <a:graphicFrameLocks noChangeAspect="1"/>
            </wp:cNvGraphicFramePr>
            <a:graphic>
              <a:graphicData uri="http://schemas.openxmlformats.org/drawingml/2006/picture">
                <pic:pic>
                  <pic:nvPicPr>
                    <pic:cNvPr id="24" name="image14.jpeg"/>
                    <pic:cNvPicPr/>
                  </pic:nvPicPr>
                  <pic:blipFill>
                    <a:blip r:embed="rId19" cstate="print"/>
                    <a:stretch>
                      <a:fillRect/>
                    </a:stretch>
                  </pic:blipFill>
                  <pic:spPr>
                    <a:xfrm>
                      <a:off x="0" y="0"/>
                      <a:ext cx="3020668" cy="2157984"/>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4250690</wp:posOffset>
            </wp:positionH>
            <wp:positionV relativeFrom="paragraph">
              <wp:posOffset>187959</wp:posOffset>
            </wp:positionV>
            <wp:extent cx="2668502" cy="2157984"/>
            <wp:effectExtent l="0" t="0" r="0" b="0"/>
            <wp:wrapTopAndBottom/>
            <wp:docPr id="25" name="image15.jpeg"/>
            <wp:cNvGraphicFramePr>
              <a:graphicFrameLocks noChangeAspect="1"/>
            </wp:cNvGraphicFramePr>
            <a:graphic>
              <a:graphicData uri="http://schemas.openxmlformats.org/drawingml/2006/picture">
                <pic:pic>
                  <pic:nvPicPr>
                    <pic:cNvPr id="26" name="image15.jpeg"/>
                    <pic:cNvPicPr/>
                  </pic:nvPicPr>
                  <pic:blipFill>
                    <a:blip r:embed="rId20" cstate="print"/>
                    <a:stretch>
                      <a:fillRect/>
                    </a:stretch>
                  </pic:blipFill>
                  <pic:spPr>
                    <a:xfrm>
                      <a:off x="0" y="0"/>
                      <a:ext cx="2668502" cy="2157984"/>
                    </a:xfrm>
                    <a:prstGeom prst="rect">
                      <a:avLst/>
                    </a:prstGeom>
                  </pic:spPr>
                </pic:pic>
              </a:graphicData>
            </a:graphic>
          </wp:anchor>
        </w:drawing>
      </w:r>
      <w:r>
        <w:rPr/>
        <w:t>地面配电柜</w:t>
        <w:tab/>
        <w:t>调度中心</w:t>
      </w:r>
    </w:p>
    <w:p>
      <w:pPr>
        <w:spacing w:line="240" w:lineRule="auto" w:before="11"/>
        <w:rPr>
          <w:b/>
          <w:sz w:val="19"/>
        </w:rPr>
      </w:pPr>
    </w:p>
    <w:p>
      <w:pPr>
        <w:pStyle w:val="BodyText"/>
        <w:tabs>
          <w:tab w:pos="6730" w:val="left" w:leader="none"/>
        </w:tabs>
        <w:spacing w:before="1"/>
        <w:ind w:left="2198"/>
      </w:pPr>
      <w:r>
        <w:rPr/>
        <w:t>水泵房</w:t>
        <w:tab/>
        <w:t>乳化泵站</w:t>
      </w:r>
    </w:p>
    <w:p>
      <w:pPr>
        <w:spacing w:after="0"/>
        <w:sectPr>
          <w:pgSz w:w="11910" w:h="16840"/>
          <w:pgMar w:header="0" w:footer="1193" w:top="940" w:bottom="1380" w:left="1400" w:right="740"/>
        </w:sectPr>
      </w:pPr>
    </w:p>
    <w:p>
      <w:pPr>
        <w:spacing w:line="240" w:lineRule="auto"/>
        <w:ind w:left="185" w:right="0" w:firstLine="0"/>
        <w:rPr>
          <w:sz w:val="20"/>
        </w:rPr>
      </w:pPr>
      <w:r>
        <w:rPr>
          <w:sz w:val="20"/>
        </w:rPr>
        <w:drawing>
          <wp:inline distT="0" distB="0" distL="0" distR="0">
            <wp:extent cx="3042073" cy="2097024"/>
            <wp:effectExtent l="0" t="0" r="0" b="0"/>
            <wp:docPr id="27" name="image16.jpeg"/>
            <wp:cNvGraphicFramePr>
              <a:graphicFrameLocks noChangeAspect="1"/>
            </wp:cNvGraphicFramePr>
            <a:graphic>
              <a:graphicData uri="http://schemas.openxmlformats.org/drawingml/2006/picture">
                <pic:pic>
                  <pic:nvPicPr>
                    <pic:cNvPr id="28" name="image16.jpeg"/>
                    <pic:cNvPicPr/>
                  </pic:nvPicPr>
                  <pic:blipFill>
                    <a:blip r:embed="rId21" cstate="print"/>
                    <a:stretch>
                      <a:fillRect/>
                    </a:stretch>
                  </pic:blipFill>
                  <pic:spPr>
                    <a:xfrm>
                      <a:off x="0" y="0"/>
                      <a:ext cx="3042073" cy="2097024"/>
                    </a:xfrm>
                    <a:prstGeom prst="rect">
                      <a:avLst/>
                    </a:prstGeom>
                  </pic:spPr>
                </pic:pic>
              </a:graphicData>
            </a:graphic>
          </wp:inline>
        </w:drawing>
      </w:r>
      <w:r>
        <w:rPr>
          <w:sz w:val="20"/>
        </w:rPr>
      </w:r>
      <w:r>
        <w:rPr>
          <w:rFonts w:ascii="Times New Roman"/>
          <w:spacing w:val="109"/>
          <w:sz w:val="20"/>
        </w:rPr>
        <w:t> </w:t>
      </w:r>
      <w:r>
        <w:rPr>
          <w:spacing w:val="109"/>
          <w:sz w:val="20"/>
        </w:rPr>
        <w:drawing>
          <wp:inline distT="0" distB="0" distL="0" distR="0">
            <wp:extent cx="2831823" cy="2072640"/>
            <wp:effectExtent l="0" t="0" r="0" b="0"/>
            <wp:docPr id="29" name="image17.jpeg"/>
            <wp:cNvGraphicFramePr>
              <a:graphicFrameLocks noChangeAspect="1"/>
            </wp:cNvGraphicFramePr>
            <a:graphic>
              <a:graphicData uri="http://schemas.openxmlformats.org/drawingml/2006/picture">
                <pic:pic>
                  <pic:nvPicPr>
                    <pic:cNvPr id="30" name="image17.jpeg"/>
                    <pic:cNvPicPr/>
                  </pic:nvPicPr>
                  <pic:blipFill>
                    <a:blip r:embed="rId22" cstate="print"/>
                    <a:stretch>
                      <a:fillRect/>
                    </a:stretch>
                  </pic:blipFill>
                  <pic:spPr>
                    <a:xfrm>
                      <a:off x="0" y="0"/>
                      <a:ext cx="2831823" cy="2072640"/>
                    </a:xfrm>
                    <a:prstGeom prst="rect">
                      <a:avLst/>
                    </a:prstGeom>
                  </pic:spPr>
                </pic:pic>
              </a:graphicData>
            </a:graphic>
          </wp:inline>
        </w:drawing>
      </w:r>
      <w:r>
        <w:rPr>
          <w:spacing w:val="109"/>
          <w:sz w:val="20"/>
        </w:rPr>
      </w:r>
    </w:p>
    <w:p>
      <w:pPr>
        <w:spacing w:line="240" w:lineRule="auto" w:before="8"/>
        <w:rPr>
          <w:b/>
          <w:sz w:val="19"/>
        </w:rPr>
      </w:pPr>
    </w:p>
    <w:p>
      <w:pPr>
        <w:pStyle w:val="BodyText"/>
        <w:tabs>
          <w:tab w:pos="6266" w:val="left" w:leader="none"/>
        </w:tabs>
        <w:spacing w:before="72"/>
        <w:ind w:left="1778"/>
      </w:pPr>
      <w:r>
        <w:rPr>
          <w:rFonts w:ascii="Calibri" w:eastAsia="Calibri"/>
        </w:rPr>
        <w:t>110901</w:t>
      </w:r>
      <w:r>
        <w:rPr>
          <w:rFonts w:ascii="Calibri" w:eastAsia="Calibri"/>
          <w:spacing w:val="4"/>
        </w:rPr>
        <w:t> </w:t>
      </w:r>
      <w:r>
        <w:rPr/>
        <w:t>采煤工作面</w:t>
        <w:tab/>
      </w:r>
      <w:r>
        <w:rPr>
          <w:rFonts w:ascii="Calibri" w:eastAsia="Calibri"/>
        </w:rPr>
        <w:t>111602</w:t>
      </w:r>
      <w:r>
        <w:rPr>
          <w:rFonts w:ascii="Calibri" w:eastAsia="Calibri"/>
          <w:spacing w:val="4"/>
        </w:rPr>
        <w:t> </w:t>
      </w:r>
      <w:r>
        <w:rPr/>
        <w:t>轨运巷掘进工作面</w:t>
      </w:r>
    </w:p>
    <w:sectPr>
      <w:pgSz w:w="11910" w:h="16840"/>
      <w:pgMar w:header="0" w:footer="1193" w:top="1080" w:bottom="1380" w:left="14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38.299988pt;margin-top:771.265991pt;width:10.6pt;height:11pt;mso-position-horizontal-relative:page;mso-position-vertical-relative:page;z-index:-16308736"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w:instrText>
                </w:r>
                <w:r>
                  <w:rPr/>
                  <w:fldChar w:fldCharType="separate"/>
                </w:r>
                <w:r>
                  <w:rPr/>
                  <w:t>2</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rPr>
      <w:rFonts w:ascii="宋体" w:hAnsi="宋体" w:eastAsia="宋体" w:cs="宋体"/>
      <w:b/>
      <w:bCs/>
      <w:sz w:val="21"/>
      <w:szCs w:val="21"/>
      <w:lang w:val="en-US" w:eastAsia="zh-CN" w:bidi="ar-SA"/>
    </w:rPr>
  </w:style>
  <w:style w:styleId="Title" w:type="paragraph">
    <w:name w:val="Title"/>
    <w:basedOn w:val="Normal"/>
    <w:uiPriority w:val="1"/>
    <w:qFormat/>
    <w:pPr>
      <w:spacing w:line="922" w:lineRule="exact"/>
      <w:ind w:left="2192" w:right="2314"/>
      <w:jc w:val="center"/>
    </w:pPr>
    <w:rPr>
      <w:rFonts w:ascii="宋体" w:hAnsi="宋体" w:eastAsia="宋体" w:cs="宋体"/>
      <w:b/>
      <w:bCs/>
      <w:sz w:val="72"/>
      <w:szCs w:val="72"/>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安全评价报告网上信息公布表</dc:title>
  <dcterms:created xsi:type="dcterms:W3CDTF">2023-10-16T08:57:23Z</dcterms:created>
  <dcterms:modified xsi:type="dcterms:W3CDTF">2023-10-16T08:57:23Z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Microsoft® Word 2016</vt:lpwstr>
  </property>
  <property fmtid="{D5CDD505-2E9C-101B-9397-08002B2CF9AE}" pid="4" name="LastSaved">
    <vt:filetime>2023-10-16T00:00:00Z</vt:filetime>
  </property>
</Properties>
</file>